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7EB5515" w:rsidR="00B811DC" w:rsidRDefault="00DF53A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1B2865E9" w:rsidR="00B811DC" w:rsidRPr="00B811DC" w:rsidRDefault="00B811DC" w:rsidP="00B811DC"/>
    <w:p w14:paraId="08FF4C56" w14:textId="009D9CAC" w:rsidR="00B811DC" w:rsidRPr="00B811DC" w:rsidRDefault="00B811DC" w:rsidP="00B811DC"/>
    <w:p w14:paraId="00187095" w14:textId="20CC8FF2" w:rsidR="00B811DC" w:rsidRPr="00B811DC" w:rsidRDefault="00B811DC" w:rsidP="00B811DC"/>
    <w:p w14:paraId="5512C626" w14:textId="733DE1E1" w:rsidR="00B811DC" w:rsidRPr="00B811DC" w:rsidRDefault="00B811DC" w:rsidP="00B811DC"/>
    <w:p w14:paraId="14C5913A" w14:textId="2E7D38AC" w:rsidR="00B811DC" w:rsidRPr="00B811DC" w:rsidRDefault="00B811DC" w:rsidP="00B811DC"/>
    <w:p w14:paraId="7A18CBF3" w14:textId="3F0B96CC" w:rsidR="00B811DC" w:rsidRDefault="00B811DC" w:rsidP="00B811DC"/>
    <w:p w14:paraId="707BB891" w14:textId="1263A08D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13FBD25C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27C368E1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</w:t>
      </w:r>
      <w:r w:rsidR="009C67CF">
        <w:rPr>
          <w:rFonts w:ascii="Arial" w:hAnsi="Arial" w:cs="Arial"/>
          <w:color w:val="000000" w:themeColor="text1"/>
          <w:sz w:val="36"/>
          <w:szCs w:val="36"/>
        </w:rPr>
        <w:t>ONVR</w:t>
      </w:r>
      <w:r w:rsidR="008C0045">
        <w:rPr>
          <w:rFonts w:ascii="Arial" w:hAnsi="Arial" w:cs="Arial"/>
          <w:color w:val="000000" w:themeColor="text1"/>
          <w:sz w:val="36"/>
          <w:szCs w:val="36"/>
        </w:rPr>
        <w:t>2</w:t>
      </w:r>
      <w:r w:rsidR="009C67CF">
        <w:rPr>
          <w:rFonts w:ascii="Arial" w:hAnsi="Arial" w:cs="Arial"/>
          <w:color w:val="000000" w:themeColor="text1"/>
          <w:sz w:val="36"/>
          <w:szCs w:val="36"/>
        </w:rPr>
        <w:t>1</w:t>
      </w:r>
      <w:r w:rsidR="008C0045">
        <w:rPr>
          <w:rFonts w:ascii="Arial" w:hAnsi="Arial" w:cs="Arial"/>
          <w:color w:val="000000" w:themeColor="text1"/>
          <w:sz w:val="36"/>
          <w:szCs w:val="36"/>
        </w:rPr>
        <w:t>6</w:t>
      </w:r>
      <w:r w:rsidR="009C67CF">
        <w:rPr>
          <w:rFonts w:ascii="Arial" w:hAnsi="Arial" w:cs="Arial"/>
          <w:color w:val="000000" w:themeColor="text1"/>
          <w:sz w:val="36"/>
          <w:szCs w:val="36"/>
        </w:rPr>
        <w:t>P5</w:t>
      </w:r>
    </w:p>
    <w:p w14:paraId="7B41A53E" w14:textId="0791143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0B69540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7BEE2DAA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6B78BFA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3638CD35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603F5E3F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7E53BFC5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68B18BF9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5DC8626F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77777777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1348E909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Embedded Network Video Recorder</w:t>
      </w:r>
    </w:p>
    <w:p w14:paraId="52A68C0B" w14:textId="46E10D90" w:rsidR="00E81481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network video recorder (NVR) shall be a high-quality recorder capable of recording as many as </w:t>
      </w:r>
      <w:r w:rsidR="008C0045">
        <w:rPr>
          <w:rFonts w:ascii="Arial" w:hAnsi="Arial" w:cs="Arial"/>
          <w:color w:val="000000" w:themeColor="text1"/>
          <w:sz w:val="20"/>
          <w:szCs w:val="20"/>
        </w:rPr>
        <w:t>16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IP cameras at no less than </w:t>
      </w:r>
      <w:r w:rsidR="000D443C">
        <w:rPr>
          <w:rFonts w:ascii="Arial" w:hAnsi="Arial" w:cs="Arial"/>
          <w:color w:val="000000" w:themeColor="text1"/>
          <w:sz w:val="20"/>
          <w:szCs w:val="20"/>
        </w:rPr>
        <w:t>720p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. The recording resolution shall be up to </w:t>
      </w:r>
      <w:r w:rsidR="00A76171">
        <w:rPr>
          <w:rFonts w:ascii="Arial" w:hAnsi="Arial" w:cs="Arial"/>
          <w:color w:val="000000" w:themeColor="text1"/>
          <w:sz w:val="20"/>
          <w:szCs w:val="20"/>
        </w:rPr>
        <w:t>5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29D16918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>The NVR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 and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HDMI is simultaneous with VGA and support output up to </w:t>
      </w:r>
      <w:r w:rsidR="00C81139">
        <w:rPr>
          <w:rFonts w:ascii="Arial" w:hAnsi="Arial" w:cs="Arial"/>
          <w:color w:val="000000" w:themeColor="text1"/>
          <w:sz w:val="20"/>
          <w:szCs w:val="20"/>
        </w:rPr>
        <w:t>5</w:t>
      </w:r>
      <w:r w:rsidR="009F625A">
        <w:rPr>
          <w:rFonts w:ascii="Arial" w:hAnsi="Arial" w:cs="Arial"/>
          <w:color w:val="000000" w:themeColor="text1"/>
          <w:sz w:val="20"/>
          <w:szCs w:val="20"/>
        </w:rPr>
        <w:t>MP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9F625A" w:rsidRPr="00C52CAA">
        <w:rPr>
          <w:rFonts w:ascii="Arial" w:hAnsi="Arial" w:cs="Arial"/>
          <w:color w:val="000000" w:themeColor="text1"/>
          <w:sz w:val="20"/>
          <w:szCs w:val="20"/>
        </w:rPr>
        <w:t>1920 x 1080p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) resolution for HDMI and 1920 x 1080p for VGA.</w:t>
      </w:r>
    </w:p>
    <w:p w14:paraId="24812614" w14:textId="2506AC6A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offer </w:t>
      </w:r>
      <w:r w:rsidR="00C81139">
        <w:rPr>
          <w:rFonts w:ascii="Arial" w:hAnsi="Arial" w:cs="Arial"/>
          <w:color w:val="000000" w:themeColor="text1"/>
          <w:sz w:val="20"/>
          <w:szCs w:val="20"/>
        </w:rPr>
        <w:t>16</w:t>
      </w:r>
      <w:r w:rsidR="00D2590E">
        <w:rPr>
          <w:rFonts w:ascii="Arial" w:hAnsi="Arial" w:cs="Arial"/>
          <w:color w:val="000000" w:themeColor="text1"/>
          <w:sz w:val="20"/>
          <w:szCs w:val="20"/>
        </w:rPr>
        <w:t>CH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67FA2FC7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The NVR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1308F">
        <w:rPr>
          <w:rFonts w:ascii="Arial" w:hAnsi="Arial" w:cs="Arial"/>
          <w:color w:val="FF0000"/>
          <w:sz w:val="20"/>
          <w:szCs w:val="20"/>
        </w:rPr>
        <w:t xml:space="preserve">live </w:t>
      </w:r>
      <w:r w:rsidR="005911DD" w:rsidRPr="0031308F">
        <w:rPr>
          <w:rFonts w:ascii="Arial" w:hAnsi="Arial" w:cs="Arial"/>
          <w:color w:val="FF0000"/>
          <w:sz w:val="20"/>
          <w:szCs w:val="20"/>
        </w:rPr>
        <w:t>view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operate with third-party network cameras fully compliant to ONVIF specifications.</w:t>
      </w:r>
    </w:p>
    <w:p w14:paraId="4BF08E8C" w14:textId="216D5CA9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include support for </w:t>
      </w:r>
      <w:r w:rsidR="0009254E">
        <w:rPr>
          <w:rFonts w:ascii="Arial" w:hAnsi="Arial" w:cs="Arial"/>
          <w:color w:val="000000" w:themeColor="text1"/>
          <w:sz w:val="20"/>
          <w:szCs w:val="20"/>
        </w:rPr>
        <w:t>2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09254E">
        <w:rPr>
          <w:rFonts w:ascii="Arial" w:hAnsi="Arial" w:cs="Arial"/>
          <w:color w:val="000000" w:themeColor="text1"/>
          <w:sz w:val="20"/>
          <w:szCs w:val="20"/>
        </w:rPr>
        <w:t>8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77777777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77777777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NTP (Network Time Protocol) and IP Manager search utility.</w:t>
      </w:r>
    </w:p>
    <w:p w14:paraId="60D59BDF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shall support multi-user level management with password protection and secure dynamic password reset capability.</w:t>
      </w:r>
    </w:p>
    <w:p w14:paraId="120C1A7D" w14:textId="77777777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The NVR will have the ability to be rack mounted.</w:t>
      </w:r>
    </w:p>
    <w:p w14:paraId="46B43EB8" w14:textId="689896BB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NVR shall be capable of a full exportable system log that includes user operation, alarm logging/triggering and system condition. </w:t>
      </w:r>
    </w:p>
    <w:p w14:paraId="12785904" w14:textId="27F17AE3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NVR shall support </w:t>
      </w:r>
      <w:r w:rsidR="00180CC2">
        <w:rPr>
          <w:rFonts w:ascii="Arial" w:hAnsi="Arial" w:cs="Arial"/>
          <w:color w:val="000000" w:themeColor="text1"/>
          <w:sz w:val="20"/>
          <w:szCs w:val="20"/>
        </w:rPr>
        <w:t>5MP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recording on every channel of the recorder simultaneously.</w:t>
      </w:r>
    </w:p>
    <w:p w14:paraId="57A50E78" w14:textId="0F57C8D7" w:rsidR="00C52CAA" w:rsidRPr="00846DE4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846DE4">
        <w:rPr>
          <w:rFonts w:ascii="Arial" w:hAnsi="Arial" w:cs="Arial"/>
          <w:color w:val="FF0000"/>
          <w:sz w:val="20"/>
          <w:szCs w:val="20"/>
        </w:rPr>
        <w:t>The NVR shall support live viewing</w:t>
      </w:r>
      <w:r w:rsidR="00615A86" w:rsidRPr="00846DE4">
        <w:rPr>
          <w:rFonts w:ascii="Arial" w:hAnsi="Arial" w:cs="Arial"/>
          <w:color w:val="FF0000"/>
          <w:sz w:val="20"/>
          <w:szCs w:val="20"/>
        </w:rPr>
        <w:t xml:space="preserve"> and backup</w:t>
      </w:r>
      <w:r w:rsidRPr="00846DE4">
        <w:rPr>
          <w:rFonts w:ascii="Arial" w:hAnsi="Arial" w:cs="Arial"/>
          <w:color w:val="FF0000"/>
          <w:sz w:val="20"/>
          <w:szCs w:val="20"/>
        </w:rPr>
        <w:t xml:space="preserve"> from NVMS2 client</w:t>
      </w:r>
      <w:r w:rsidR="00615A86" w:rsidRPr="00846DE4">
        <w:rPr>
          <w:rFonts w:ascii="Arial" w:hAnsi="Arial" w:cs="Arial"/>
          <w:color w:val="FF0000"/>
          <w:sz w:val="20"/>
          <w:szCs w:val="20"/>
        </w:rPr>
        <w:t xml:space="preserve"> software,</w:t>
      </w:r>
      <w:r w:rsidRPr="00846DE4">
        <w:rPr>
          <w:rFonts w:ascii="Arial" w:hAnsi="Arial" w:cs="Arial"/>
          <w:color w:val="FF0000"/>
          <w:sz w:val="20"/>
          <w:szCs w:val="20"/>
        </w:rPr>
        <w:t xml:space="preserve"> HTML5 and ActiveX web browsers for all channels in one screen.</w:t>
      </w:r>
    </w:p>
    <w:p w14:paraId="4320FB96" w14:textId="77777777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>The NVR shall support live adaption and be able to record mainstream, sub streams and third stream as the recording streams simultaneously to speed up remote playback.</w:t>
      </w:r>
    </w:p>
    <w:p w14:paraId="3F6D0079" w14:textId="4767554F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46DE4">
        <w:rPr>
          <w:rFonts w:ascii="Arial" w:hAnsi="Arial" w:cs="Arial"/>
          <w:color w:val="FF0000"/>
          <w:sz w:val="20"/>
          <w:szCs w:val="20"/>
        </w:rPr>
        <w:t xml:space="preserve">The NVR shall be able to support up to </w:t>
      </w:r>
      <w:r w:rsidR="0009254E">
        <w:rPr>
          <w:rFonts w:ascii="Arial" w:hAnsi="Arial" w:cs="Arial"/>
          <w:color w:val="FF0000"/>
          <w:sz w:val="20"/>
          <w:szCs w:val="20"/>
        </w:rPr>
        <w:t>16</w:t>
      </w:r>
      <w:r w:rsidRPr="00846DE4">
        <w:rPr>
          <w:rFonts w:ascii="Arial" w:hAnsi="Arial" w:cs="Arial"/>
          <w:color w:val="FF0000"/>
          <w:sz w:val="20"/>
          <w:szCs w:val="20"/>
        </w:rPr>
        <w:t xml:space="preserve"> split-screen live view on connected monitor, and</w:t>
      </w:r>
      <w:r w:rsidR="00C52CAA" w:rsidRPr="00846DE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46DE4">
        <w:rPr>
          <w:rFonts w:ascii="Arial" w:hAnsi="Arial" w:cs="Arial"/>
          <w:color w:val="FF0000"/>
          <w:sz w:val="20"/>
          <w:szCs w:val="20"/>
        </w:rPr>
        <w:t>support drag and drop directly to the live view window to automatically adjust displayed camera order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49F9F3" w14:textId="79941904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provide a snapshot icon for manual capture during live view and playback.</w:t>
      </w:r>
    </w:p>
    <w:p w14:paraId="366E1E7F" w14:textId="77777777" w:rsidR="00314D8B" w:rsidRPr="001D293E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1D293E">
        <w:rPr>
          <w:rFonts w:ascii="Arial" w:hAnsi="Arial" w:cs="Arial"/>
          <w:color w:val="FF0000"/>
          <w:sz w:val="20"/>
          <w:szCs w:val="20"/>
        </w:rPr>
        <w:t>The NVR shall be able to fast forward playback footage at 16x speed.</w:t>
      </w:r>
    </w:p>
    <w:p w14:paraId="3E917EFE" w14:textId="77777777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be able to export and import the system configuration that includes connected IPC devices for easy deployment and management.</w:t>
      </w:r>
    </w:p>
    <w:p w14:paraId="2870EB38" w14:textId="6EC1A445" w:rsidR="00CE2A6D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>The NVR shall adopt N9000 Linux based operating system to ensure high stability and security.</w:t>
      </w:r>
    </w:p>
    <w:p w14:paraId="40D2FF2C" w14:textId="5DF17340" w:rsidR="00314D8B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12DF59E2" w14:textId="1D8801B4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05B61EA0" w14:textId="36C1977F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3BDDC5E5" w14:textId="45FDA51A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2EB3B827" w14:textId="3FAC849D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586849B5" w14:textId="33E09A51" w:rsidR="001D293E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4A8CEF0A" w14:textId="77777777" w:rsidR="001D293E" w:rsidRPr="00007427" w:rsidRDefault="001D293E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2D65C7CE" w:rsidR="003671E1" w:rsidRDefault="00314D8B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314D8B"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Network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16846794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1D293E">
        <w:rPr>
          <w:rFonts w:ascii="Arial" w:hAnsi="Arial" w:cs="Arial"/>
          <w:sz w:val="20"/>
          <w:szCs w:val="20"/>
        </w:rPr>
        <w:t>DC</w:t>
      </w:r>
      <w:r w:rsidR="00D6223A">
        <w:rPr>
          <w:rFonts w:ascii="Arial" w:hAnsi="Arial" w:cs="Arial"/>
          <w:sz w:val="20"/>
          <w:szCs w:val="20"/>
        </w:rPr>
        <w:t>48V</w:t>
      </w:r>
    </w:p>
    <w:p w14:paraId="14189F29" w14:textId="36804F06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D6223A">
        <w:rPr>
          <w:rFonts w:ascii="Arial" w:hAnsi="Arial" w:cs="Arial"/>
          <w:sz w:val="20"/>
          <w:szCs w:val="20"/>
        </w:rPr>
        <w:t>15</w:t>
      </w:r>
      <w:r w:rsidR="003671E1" w:rsidRPr="003671E1">
        <w:rPr>
          <w:rFonts w:ascii="Arial" w:hAnsi="Arial" w:cs="Arial"/>
          <w:sz w:val="20"/>
          <w:szCs w:val="20"/>
        </w:rPr>
        <w:t>W (Without HDD and PoE power supply)</w:t>
      </w:r>
    </w:p>
    <w:p w14:paraId="31A8345E" w14:textId="5FF9EF90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247C11AC" w14:textId="4F855168" w:rsidR="003671E1" w:rsidRPr="00235993" w:rsidRDefault="00CE2A6D" w:rsidP="0023599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Reco</w:t>
      </w:r>
      <w:r w:rsidR="0017551F">
        <w:rPr>
          <w:rFonts w:ascii="Arial" w:hAnsi="Arial" w:cs="Arial"/>
          <w:sz w:val="20"/>
          <w:szCs w:val="20"/>
        </w:rPr>
        <w:t>r</w:t>
      </w:r>
      <w:r w:rsidRPr="003671E1">
        <w:rPr>
          <w:rFonts w:ascii="Arial" w:hAnsi="Arial" w:cs="Arial"/>
          <w:sz w:val="20"/>
          <w:szCs w:val="20"/>
        </w:rPr>
        <w:t>ding Resolution</w:t>
      </w:r>
      <w:r w:rsidR="003671E1" w:rsidRPr="003671E1">
        <w:rPr>
          <w:rFonts w:ascii="Arial" w:hAnsi="Arial" w:cs="Arial"/>
          <w:sz w:val="20"/>
          <w:szCs w:val="20"/>
        </w:rPr>
        <w:t xml:space="preserve">: </w:t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5MP / 4MP / 3MP / 1080p / </w:t>
      </w:r>
      <w:r w:rsidR="003671E1" w:rsidRPr="00235993">
        <w:rPr>
          <w:rFonts w:ascii="Arial" w:hAnsi="Arial" w:cs="Arial"/>
          <w:sz w:val="20"/>
          <w:szCs w:val="20"/>
        </w:rPr>
        <w:t xml:space="preserve">960H / </w:t>
      </w:r>
      <w:r w:rsidR="00235993">
        <w:rPr>
          <w:rFonts w:ascii="Arial" w:hAnsi="Arial" w:cs="Arial"/>
          <w:sz w:val="20"/>
          <w:szCs w:val="20"/>
        </w:rPr>
        <w:t>720p</w:t>
      </w:r>
      <w:r w:rsidR="003671E1" w:rsidRPr="00235993">
        <w:rPr>
          <w:rFonts w:ascii="Arial" w:hAnsi="Arial" w:cs="Arial"/>
          <w:sz w:val="20"/>
          <w:szCs w:val="20"/>
        </w:rPr>
        <w:t xml:space="preserve"> @ </w:t>
      </w:r>
      <w:r w:rsidR="00235993">
        <w:rPr>
          <w:rFonts w:ascii="Arial" w:hAnsi="Arial" w:cs="Arial"/>
          <w:sz w:val="20"/>
          <w:szCs w:val="20"/>
        </w:rPr>
        <w:t>25/</w:t>
      </w:r>
      <w:r w:rsidR="003671E1" w:rsidRPr="00235993">
        <w:rPr>
          <w:rFonts w:ascii="Arial" w:hAnsi="Arial" w:cs="Arial"/>
          <w:sz w:val="20"/>
          <w:szCs w:val="20"/>
        </w:rPr>
        <w:t>30fps</w:t>
      </w:r>
    </w:p>
    <w:p w14:paraId="143F4C7D" w14:textId="77777777" w:rsidR="003671E1" w:rsidRPr="00007427" w:rsidRDefault="003671E1" w:rsidP="003671E1">
      <w:pPr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16031F6C" w14:textId="7D75A556" w:rsidR="00F40FCF" w:rsidRPr="00F40FCF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Pr="00F40FCF">
        <w:rPr>
          <w:rFonts w:ascii="Arial" w:hAnsi="Arial" w:cs="Arial"/>
          <w:sz w:val="20"/>
          <w:szCs w:val="20"/>
        </w:rPr>
        <w:t>Up to</w:t>
      </w:r>
      <w:r w:rsidR="00B011F3">
        <w:rPr>
          <w:rFonts w:ascii="Arial" w:hAnsi="Arial" w:cs="Arial"/>
          <w:sz w:val="20"/>
          <w:szCs w:val="20"/>
        </w:rPr>
        <w:t xml:space="preserve"> </w:t>
      </w:r>
      <w:r w:rsidR="004779B4">
        <w:rPr>
          <w:rFonts w:ascii="Arial" w:hAnsi="Arial" w:cs="Arial"/>
          <w:sz w:val="20"/>
          <w:szCs w:val="20"/>
        </w:rPr>
        <w:t>16</w:t>
      </w:r>
      <w:r w:rsidR="00B011F3">
        <w:rPr>
          <w:rFonts w:ascii="Arial" w:hAnsi="Arial" w:cs="Arial"/>
          <w:sz w:val="20"/>
          <w:szCs w:val="20"/>
        </w:rPr>
        <w:t>CH</w:t>
      </w:r>
      <w:r w:rsidRPr="00F40FCF">
        <w:rPr>
          <w:rFonts w:ascii="Arial" w:hAnsi="Arial" w:cs="Arial"/>
          <w:sz w:val="20"/>
          <w:szCs w:val="20"/>
        </w:rPr>
        <w:t xml:space="preserve"> IP</w:t>
      </w:r>
      <w:r w:rsidR="00B011F3">
        <w:rPr>
          <w:rFonts w:ascii="Arial" w:hAnsi="Arial" w:cs="Arial"/>
          <w:sz w:val="20"/>
          <w:szCs w:val="20"/>
        </w:rPr>
        <w:t>C</w:t>
      </w:r>
      <w:r w:rsidR="00007427">
        <w:rPr>
          <w:rFonts w:ascii="Arial" w:hAnsi="Arial" w:cs="Arial"/>
          <w:sz w:val="20"/>
          <w:szCs w:val="20"/>
        </w:rPr>
        <w:t>, full ONVIF compliant inputs</w:t>
      </w:r>
    </w:p>
    <w:p w14:paraId="1903BEF0" w14:textId="0073DD8D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 xml:space="preserve">Up to </w:t>
      </w:r>
      <w:r w:rsidR="00382F25">
        <w:rPr>
          <w:rFonts w:ascii="Arial" w:hAnsi="Arial" w:cs="Arial"/>
          <w:sz w:val="20"/>
          <w:szCs w:val="20"/>
        </w:rPr>
        <w:t>16</w:t>
      </w:r>
      <w:r w:rsidR="00B011F3">
        <w:rPr>
          <w:rFonts w:ascii="Arial" w:hAnsi="Arial" w:cs="Arial"/>
          <w:sz w:val="20"/>
          <w:szCs w:val="20"/>
        </w:rPr>
        <w:t>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EF3C71" w14:textId="60BA5EEE" w:rsidR="00B011F3" w:rsidRPr="00BA0846" w:rsidRDefault="00CE2A6D" w:rsidP="00BA0846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 xml:space="preserve">HDMI: </w:t>
      </w:r>
      <w:r w:rsidR="00B011F3" w:rsidRPr="00BA0846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1FF809B3" w14:textId="600F03D6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</w:t>
      </w:r>
      <w:r w:rsidR="00BA08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/</w:t>
      </w:r>
      <w:r w:rsidR="00BA08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1024x768</w:t>
      </w:r>
    </w:p>
    <w:p w14:paraId="3C72E0B0" w14:textId="195728B3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382F25">
        <w:rPr>
          <w:rFonts w:ascii="Arial" w:hAnsi="Arial" w:cs="Arial"/>
          <w:color w:val="000000" w:themeColor="text1"/>
          <w:sz w:val="20"/>
          <w:szCs w:val="20"/>
        </w:rPr>
        <w:t>RCA x 1</w:t>
      </w:r>
      <w:r w:rsidR="000C768E" w:rsidRPr="000C768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768E" w:rsidRPr="00007427">
        <w:rPr>
          <w:rFonts w:ascii="Arial" w:hAnsi="Arial" w:cs="Arial"/>
          <w:color w:val="000000" w:themeColor="text1"/>
          <w:sz w:val="20"/>
          <w:szCs w:val="20"/>
        </w:rPr>
        <w:t>Two-way audio and local output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3CBAD484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  <w:r w:rsidR="00D3734F">
        <w:rPr>
          <w:rFonts w:ascii="Arial" w:hAnsi="Arial" w:cs="Arial"/>
          <w:color w:val="000000" w:themeColor="text1"/>
          <w:sz w:val="20"/>
          <w:szCs w:val="20"/>
        </w:rPr>
        <w:tab/>
      </w:r>
      <w:r w:rsidR="00D3734F">
        <w:rPr>
          <w:rFonts w:ascii="Arial" w:hAnsi="Arial" w:cs="Arial"/>
          <w:color w:val="000000" w:themeColor="text1"/>
          <w:sz w:val="20"/>
          <w:szCs w:val="20"/>
        </w:rPr>
        <w:tab/>
      </w:r>
      <w:r w:rsidR="00630681">
        <w:rPr>
          <w:rFonts w:ascii="Arial" w:hAnsi="Arial" w:cs="Arial"/>
          <w:color w:val="000000" w:themeColor="text1"/>
          <w:sz w:val="20"/>
          <w:szCs w:val="20"/>
        </w:rPr>
        <w:t>16</w:t>
      </w:r>
      <w:r w:rsidR="00D3734F" w:rsidRPr="00007427">
        <w:rPr>
          <w:rFonts w:ascii="Arial" w:hAnsi="Arial" w:cs="Arial"/>
          <w:color w:val="000000" w:themeColor="text1"/>
          <w:sz w:val="20"/>
          <w:szCs w:val="20"/>
        </w:rPr>
        <w:t xml:space="preserve">CH, up to </w:t>
      </w:r>
      <w:r w:rsidR="00D3734F">
        <w:rPr>
          <w:rFonts w:ascii="Arial" w:hAnsi="Arial" w:cs="Arial"/>
          <w:color w:val="000000" w:themeColor="text1"/>
          <w:sz w:val="20"/>
          <w:szCs w:val="20"/>
        </w:rPr>
        <w:t>5MP</w:t>
      </w:r>
    </w:p>
    <w:p w14:paraId="3277A1B0" w14:textId="14A9FCD9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70A1589E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630681">
        <w:rPr>
          <w:rFonts w:ascii="Arial" w:hAnsi="Arial" w:cs="Arial"/>
          <w:color w:val="000000" w:themeColor="text1"/>
          <w:sz w:val="20"/>
          <w:szCs w:val="20"/>
        </w:rPr>
        <w:t>2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8C3A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630681">
        <w:rPr>
          <w:rFonts w:ascii="Arial" w:hAnsi="Arial" w:cs="Arial"/>
          <w:color w:val="000000" w:themeColor="text1"/>
          <w:sz w:val="20"/>
          <w:szCs w:val="20"/>
        </w:rPr>
        <w:t>8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08500885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</w:t>
      </w:r>
      <w:r w:rsidR="00630681">
        <w:rPr>
          <w:rFonts w:ascii="Arial" w:hAnsi="Arial" w:cs="Arial"/>
          <w:sz w:val="20"/>
          <w:szCs w:val="20"/>
        </w:rPr>
        <w:t xml:space="preserve"> / 100 / 1000</w:t>
      </w:r>
      <w:r w:rsidR="00D5776F" w:rsidRPr="00007427">
        <w:rPr>
          <w:rFonts w:ascii="Arial" w:hAnsi="Arial" w:cs="Arial"/>
          <w:sz w:val="20"/>
          <w:szCs w:val="20"/>
        </w:rPr>
        <w:t xml:space="preserve"> Mbps x1</w:t>
      </w:r>
    </w:p>
    <w:p w14:paraId="5353BF70" w14:textId="6FB7F2FC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</w:t>
      </w:r>
      <w:r w:rsidR="00D80DAD">
        <w:rPr>
          <w:rFonts w:ascii="Arial" w:hAnsi="Arial" w:cs="Arial"/>
          <w:sz w:val="20"/>
          <w:szCs w:val="20"/>
        </w:rPr>
        <w:t>emote controller optional</w:t>
      </w:r>
    </w:p>
    <w:p w14:paraId="2D33445E" w14:textId="6D66CC0E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</w:t>
      </w:r>
      <w:r w:rsidR="00D80DAD">
        <w:rPr>
          <w:rFonts w:ascii="Arial" w:hAnsi="Arial" w:cs="Arial"/>
          <w:sz w:val="20"/>
          <w:szCs w:val="20"/>
        </w:rPr>
        <w:t>2</w:t>
      </w:r>
    </w:p>
    <w:p w14:paraId="22D288A4" w14:textId="08230EF3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590BE4">
        <w:rPr>
          <w:rFonts w:ascii="Arial" w:hAnsi="Arial" w:cs="Arial"/>
          <w:sz w:val="20"/>
          <w:szCs w:val="20"/>
        </w:rPr>
        <w:t>Supports IPC</w:t>
      </w:r>
    </w:p>
    <w:p w14:paraId="01D0C1CA" w14:textId="7A0C7A4A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C6586D">
        <w:rPr>
          <w:rFonts w:ascii="Arial" w:hAnsi="Arial" w:cs="Arial"/>
          <w:sz w:val="20"/>
          <w:szCs w:val="20"/>
        </w:rPr>
        <w:t>Supports IPC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6620BD88" w14:textId="3DFCB941" w:rsidR="00CE2A6D" w:rsidRPr="00D5776F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C6586D">
        <w:rPr>
          <w:rFonts w:ascii="Arial" w:hAnsi="Arial" w:cs="Arial"/>
          <w:color w:val="000000" w:themeColor="text1"/>
          <w:sz w:val="20"/>
          <w:szCs w:val="20"/>
        </w:rPr>
        <w:t>380 x 268 x 52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6B45009C" w14:textId="188607B8" w:rsidR="00CE2A6D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68E2D6F0" w14:textId="529A1111" w:rsidR="00D5776F" w:rsidRDefault="00D5776F" w:rsidP="00D5776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805114" w14:textId="55AA4620" w:rsidR="00D5776F" w:rsidRPr="00D5776F" w:rsidRDefault="00D5776F" w:rsidP="00031227">
      <w:pPr>
        <w:pStyle w:val="Pa5"/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062E1C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41A1C3A9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</w:t>
      </w:r>
      <w:r w:rsidR="00031227">
        <w:rPr>
          <w:rFonts w:ascii="Arial" w:hAnsi="Arial" w:cs="Arial"/>
          <w:sz w:val="20"/>
          <w:szCs w:val="20"/>
        </w:rPr>
        <w:t>ONVR</w:t>
      </w:r>
      <w:r w:rsidR="00C6586D">
        <w:rPr>
          <w:rFonts w:ascii="Arial" w:hAnsi="Arial" w:cs="Arial"/>
          <w:sz w:val="20"/>
          <w:szCs w:val="20"/>
        </w:rPr>
        <w:t>2</w:t>
      </w:r>
      <w:r w:rsidR="00031227">
        <w:rPr>
          <w:rFonts w:ascii="Arial" w:hAnsi="Arial" w:cs="Arial"/>
          <w:sz w:val="20"/>
          <w:szCs w:val="20"/>
        </w:rPr>
        <w:t>1</w:t>
      </w:r>
      <w:r w:rsidR="00C6586D">
        <w:rPr>
          <w:rFonts w:ascii="Arial" w:hAnsi="Arial" w:cs="Arial"/>
          <w:sz w:val="20"/>
          <w:szCs w:val="20"/>
        </w:rPr>
        <w:t>6</w:t>
      </w:r>
      <w:r w:rsidR="00031227">
        <w:rPr>
          <w:rFonts w:ascii="Arial" w:hAnsi="Arial" w:cs="Arial"/>
          <w:sz w:val="20"/>
          <w:szCs w:val="20"/>
        </w:rPr>
        <w:t>P5</w:t>
      </w:r>
      <w:r w:rsidRPr="00F40FCF">
        <w:rPr>
          <w:rFonts w:ascii="Arial" w:hAnsi="Arial" w:cs="Arial"/>
          <w:sz w:val="20"/>
          <w:szCs w:val="20"/>
        </w:rPr>
        <w:t xml:space="preserve">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75D70936" w14:textId="05A4E567" w:rsidR="002A4D63" w:rsidRPr="00520103" w:rsidRDefault="00CE2A6D" w:rsidP="0089575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r w:rsidR="00D5776F" w:rsidRPr="00F40FCF">
        <w:rPr>
          <w:rFonts w:ascii="Arial" w:hAnsi="Arial" w:cs="Arial"/>
          <w:sz w:val="20"/>
          <w:szCs w:val="20"/>
        </w:rPr>
        <w:t>parts</w:t>
      </w:r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59165A42" w14:textId="1DFF8DD0" w:rsidR="00B811DC" w:rsidRDefault="00B811DC" w:rsidP="00B811DC">
      <w:pPr>
        <w:tabs>
          <w:tab w:val="left" w:pos="2537"/>
        </w:tabs>
      </w:pP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DA32" w14:textId="77777777" w:rsidR="00740E46" w:rsidRDefault="00740E46" w:rsidP="00DD6085">
      <w:r>
        <w:separator/>
      </w:r>
    </w:p>
  </w:endnote>
  <w:endnote w:type="continuationSeparator" w:id="0">
    <w:p w14:paraId="53579BC5" w14:textId="77777777" w:rsidR="00740E46" w:rsidRDefault="00740E46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A99" w14:textId="77777777" w:rsidR="00740E46" w:rsidRDefault="00740E46" w:rsidP="00DD6085">
      <w:r>
        <w:separator/>
      </w:r>
    </w:p>
  </w:footnote>
  <w:footnote w:type="continuationSeparator" w:id="0">
    <w:p w14:paraId="7D09FC13" w14:textId="77777777" w:rsidR="00740E46" w:rsidRDefault="00740E46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2C969E8F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</w:t>
    </w:r>
    <w:r w:rsidR="009C67CF">
      <w:rPr>
        <w:rFonts w:ascii="Arial" w:hAnsi="Arial" w:cs="Arial"/>
        <w:color w:val="005197"/>
        <w:sz w:val="18"/>
        <w:szCs w:val="18"/>
      </w:rPr>
      <w:t>ONVR</w:t>
    </w:r>
    <w:r w:rsidR="008C0045">
      <w:rPr>
        <w:rFonts w:ascii="Arial" w:hAnsi="Arial" w:cs="Arial"/>
        <w:color w:val="005197"/>
        <w:sz w:val="18"/>
        <w:szCs w:val="18"/>
      </w:rPr>
      <w:t>216</w:t>
    </w:r>
    <w:r w:rsidR="009C67CF">
      <w:rPr>
        <w:rFonts w:ascii="Arial" w:hAnsi="Arial" w:cs="Arial"/>
        <w:color w:val="005197"/>
        <w:sz w:val="18"/>
        <w:szCs w:val="18"/>
      </w:rPr>
      <w:t>P5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31227"/>
    <w:rsid w:val="0009254E"/>
    <w:rsid w:val="000C768E"/>
    <w:rsid w:val="000D443C"/>
    <w:rsid w:val="00116EDB"/>
    <w:rsid w:val="0017551F"/>
    <w:rsid w:val="00180CC2"/>
    <w:rsid w:val="001D293E"/>
    <w:rsid w:val="00202C5B"/>
    <w:rsid w:val="00235993"/>
    <w:rsid w:val="00243C0B"/>
    <w:rsid w:val="00274B0D"/>
    <w:rsid w:val="002A4D63"/>
    <w:rsid w:val="002B1183"/>
    <w:rsid w:val="002B4603"/>
    <w:rsid w:val="0031308F"/>
    <w:rsid w:val="00314D8B"/>
    <w:rsid w:val="00350437"/>
    <w:rsid w:val="003671E1"/>
    <w:rsid w:val="00382F25"/>
    <w:rsid w:val="00401BB2"/>
    <w:rsid w:val="004779B4"/>
    <w:rsid w:val="00520103"/>
    <w:rsid w:val="00522471"/>
    <w:rsid w:val="005365B9"/>
    <w:rsid w:val="0055725F"/>
    <w:rsid w:val="00590BE4"/>
    <w:rsid w:val="005911DD"/>
    <w:rsid w:val="005C1900"/>
    <w:rsid w:val="005C3FAE"/>
    <w:rsid w:val="005D6951"/>
    <w:rsid w:val="00612F57"/>
    <w:rsid w:val="00615A86"/>
    <w:rsid w:val="00630681"/>
    <w:rsid w:val="0063631E"/>
    <w:rsid w:val="006837EA"/>
    <w:rsid w:val="007257DC"/>
    <w:rsid w:val="00740E46"/>
    <w:rsid w:val="0082504E"/>
    <w:rsid w:val="00831B62"/>
    <w:rsid w:val="00846DE4"/>
    <w:rsid w:val="0088132E"/>
    <w:rsid w:val="00895757"/>
    <w:rsid w:val="008C0045"/>
    <w:rsid w:val="008C3AA0"/>
    <w:rsid w:val="008F1123"/>
    <w:rsid w:val="008F6069"/>
    <w:rsid w:val="009055F2"/>
    <w:rsid w:val="009A264A"/>
    <w:rsid w:val="009C67CF"/>
    <w:rsid w:val="009F22FE"/>
    <w:rsid w:val="009F625A"/>
    <w:rsid w:val="00A230A0"/>
    <w:rsid w:val="00A76171"/>
    <w:rsid w:val="00A768C1"/>
    <w:rsid w:val="00B011F3"/>
    <w:rsid w:val="00B811DC"/>
    <w:rsid w:val="00B956C7"/>
    <w:rsid w:val="00BA0846"/>
    <w:rsid w:val="00BA3657"/>
    <w:rsid w:val="00BD1845"/>
    <w:rsid w:val="00BD7BCF"/>
    <w:rsid w:val="00C0136C"/>
    <w:rsid w:val="00C41AC8"/>
    <w:rsid w:val="00C507E6"/>
    <w:rsid w:val="00C52CAA"/>
    <w:rsid w:val="00C6586D"/>
    <w:rsid w:val="00C81139"/>
    <w:rsid w:val="00C818C3"/>
    <w:rsid w:val="00CD5DA5"/>
    <w:rsid w:val="00CE2A6D"/>
    <w:rsid w:val="00D2590E"/>
    <w:rsid w:val="00D349E5"/>
    <w:rsid w:val="00D3734F"/>
    <w:rsid w:val="00D5776F"/>
    <w:rsid w:val="00D6223A"/>
    <w:rsid w:val="00D80DAD"/>
    <w:rsid w:val="00D81E69"/>
    <w:rsid w:val="00D85077"/>
    <w:rsid w:val="00DD6085"/>
    <w:rsid w:val="00DF53A0"/>
    <w:rsid w:val="00E065FF"/>
    <w:rsid w:val="00E8148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76257-ACD2-46FE-9397-6B8E7A74126F}"/>
</file>

<file path=customXml/itemProps3.xml><?xml version="1.0" encoding="utf-8"?>
<ds:datastoreItem xmlns:ds="http://schemas.openxmlformats.org/officeDocument/2006/customXml" ds:itemID="{ED01D37C-76C8-45F2-931C-9ACA2FF22024}"/>
</file>

<file path=customXml/itemProps4.xml><?xml version="1.0" encoding="utf-8"?>
<ds:datastoreItem xmlns:ds="http://schemas.openxmlformats.org/officeDocument/2006/customXml" ds:itemID="{C2FC52EF-B762-41F0-8D6B-F2D2A050C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12</cp:revision>
  <dcterms:created xsi:type="dcterms:W3CDTF">2021-07-21T08:02:00Z</dcterms:created>
  <dcterms:modified xsi:type="dcterms:W3CDTF">2021-07-21T08:12:00Z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