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5DAE332B" w:rsidR="00B811DC" w:rsidRDefault="00AC0ED7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DEE54" wp14:editId="6A7F7BA9">
                <wp:simplePos x="0" y="0"/>
                <wp:positionH relativeFrom="column">
                  <wp:posOffset>5062208</wp:posOffset>
                </wp:positionH>
                <wp:positionV relativeFrom="paragraph">
                  <wp:posOffset>-529839</wp:posOffset>
                </wp:positionV>
                <wp:extent cx="1204957" cy="2905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57" cy="290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9B268" w14:textId="77777777" w:rsidR="00AC0ED7" w:rsidRPr="00103630" w:rsidRDefault="00AC0ED7" w:rsidP="00AC0ED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36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DEE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6pt;margin-top:-41.7pt;width:94.9pt;height: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" filled="f" stroked="f" strokeweight=".5pt">
                <v:textbox>
                  <w:txbxContent>
                    <w:p w14:paraId="5F29B268" w14:textId="77777777" w:rsidR="00AC0ED7" w:rsidRPr="00103630" w:rsidRDefault="00AC0ED7" w:rsidP="00AC0ED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3630">
                        <w:rPr>
                          <w:rFonts w:ascii="Arial" w:hAnsi="Arial" w:cs="Arial"/>
                          <w:sz w:val="18"/>
                          <w:szCs w:val="18"/>
                        </w:rPr>
                        <w:t>Issue 1.0</w:t>
                      </w:r>
                    </w:p>
                  </w:txbxContent>
                </v:textbox>
              </v:shape>
            </w:pict>
          </mc:Fallback>
        </mc:AlternateContent>
      </w:r>
      <w:r w:rsidR="00DF53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12AFF97C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WNVR</w:t>
      </w:r>
      <w:r w:rsidR="00B664CE">
        <w:rPr>
          <w:rFonts w:ascii="Arial" w:hAnsi="Arial" w:cs="Arial"/>
          <w:color w:val="000000" w:themeColor="text1"/>
          <w:sz w:val="36"/>
          <w:szCs w:val="36"/>
        </w:rPr>
        <w:t>18P5SM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2F72A1AA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620040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4CIF. The recording resolution shall be up to </w:t>
      </w:r>
      <w:r w:rsidR="00BC1DF7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1F9F1A49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is simultaneous with VGA and support output up to 4K (3840 x 2160) resolution for HDMI and 1920 x 1080p for VGA.</w:t>
      </w:r>
    </w:p>
    <w:p w14:paraId="24812614" w14:textId="3ECF6563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offer 4K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55083199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include support for </w:t>
      </w:r>
      <w:r w:rsidR="00BC1DF7">
        <w:rPr>
          <w:rFonts w:ascii="Arial" w:hAnsi="Arial" w:cs="Arial"/>
          <w:color w:val="000000" w:themeColor="text1"/>
          <w:sz w:val="20"/>
          <w:szCs w:val="20"/>
        </w:rPr>
        <w:t>1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BC1DF7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3ACE6C56" w14:textId="5B4CCB62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have advanced motion detection and analytics, </w:t>
      </w:r>
      <w:r w:rsidR="005911DD" w:rsidRPr="00C52CAA">
        <w:rPr>
          <w:rFonts w:ascii="Arial" w:hAnsi="Arial" w:cs="Arial"/>
          <w:sz w:val="20"/>
          <w:szCs w:val="20"/>
        </w:rPr>
        <w:t>including</w:t>
      </w:r>
      <w:r w:rsidR="009F22FE">
        <w:rPr>
          <w:rFonts w:ascii="Arial" w:hAnsi="Arial" w:cs="Arial"/>
          <w:sz w:val="20"/>
          <w:szCs w:val="20"/>
        </w:rPr>
        <w:t xml:space="preserve"> a minimum of</w:t>
      </w:r>
      <w:r w:rsidR="005911DD" w:rsidRPr="00C52CAA">
        <w:rPr>
          <w:rFonts w:ascii="Arial" w:hAnsi="Arial" w:cs="Arial"/>
          <w:sz w:val="20"/>
          <w:szCs w:val="20"/>
        </w:rPr>
        <w:t>:</w:t>
      </w:r>
    </w:p>
    <w:p w14:paraId="023D1A18" w14:textId="29B55331" w:rsidR="00C52CAA" w:rsidRPr="00C52CAA" w:rsidRDefault="00CC4F52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AI device access</w:t>
      </w:r>
    </w:p>
    <w:p w14:paraId="7D1EB739" w14:textId="2023CBC2" w:rsidR="00C52CAA" w:rsidRPr="00C52CAA" w:rsidRDefault="00CC4F52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Face picture database</w:t>
      </w:r>
    </w:p>
    <w:p w14:paraId="171C6B4E" w14:textId="6383278D" w:rsidR="00C52CAA" w:rsidRPr="00CC4F52" w:rsidRDefault="00C52CAA" w:rsidP="00CC4F5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search</w:t>
      </w:r>
    </w:p>
    <w:p w14:paraId="384D580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adding</w:t>
      </w:r>
    </w:p>
    <w:p w14:paraId="0A3672A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External face picture enrolment</w:t>
      </w:r>
    </w:p>
    <w:p w14:paraId="65D8A13E" w14:textId="2C24DE01" w:rsid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comparison</w:t>
      </w:r>
    </w:p>
    <w:p w14:paraId="1D65A60E" w14:textId="74A50303" w:rsidR="00CC4F52" w:rsidRDefault="00CC4F52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Event</w:t>
      </w:r>
    </w:p>
    <w:p w14:paraId="797181D2" w14:textId="41D798B3" w:rsidR="00CC4F52" w:rsidRPr="00C52CAA" w:rsidRDefault="00CC4F52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Statistics</w:t>
      </w:r>
    </w:p>
    <w:p w14:paraId="0EB087CA" w14:textId="77777777" w:rsidR="00592A04" w:rsidRDefault="00134158" w:rsidP="00592A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NVR shall support other features </w:t>
      </w:r>
      <w:r w:rsidR="00BF1A61">
        <w:rPr>
          <w:rFonts w:ascii="Arial" w:hAnsi="Arial" w:cs="Arial"/>
          <w:color w:val="000000" w:themeColor="text1"/>
          <w:sz w:val="20"/>
          <w:szCs w:val="20"/>
        </w:rPr>
        <w:t>such as:</w:t>
      </w:r>
    </w:p>
    <w:p w14:paraId="51E1CB8D" w14:textId="77777777" w:rsidR="00AA1671" w:rsidRPr="00AA1671" w:rsidRDefault="00592A04" w:rsidP="00AA1671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92A04">
        <w:rPr>
          <w:rFonts w:ascii="Arial" w:hAnsi="Arial" w:cs="Arial"/>
          <w:color w:val="000000" w:themeColor="text1"/>
          <w:sz w:val="20"/>
          <w:szCs w:val="20"/>
        </w:rPr>
        <w:t>Attendance (</w:t>
      </w:r>
      <w:r w:rsidRPr="00592A04">
        <w:rPr>
          <w:rFonts w:ascii="Arial" w:hAnsi="Arial" w:cs="Arial"/>
          <w:color w:val="221E1F"/>
          <w:sz w:val="20"/>
          <w:szCs w:val="20"/>
        </w:rPr>
        <w:t>Rule: By week/month/customisation)</w:t>
      </w:r>
    </w:p>
    <w:p w14:paraId="49962B50" w14:textId="77777777" w:rsidR="00AA20D3" w:rsidRPr="00AA20D3" w:rsidRDefault="00592A04" w:rsidP="00AA20D3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A1671">
        <w:rPr>
          <w:rFonts w:ascii="Arial" w:hAnsi="Arial" w:cs="Arial"/>
          <w:color w:val="221E1F"/>
          <w:sz w:val="20"/>
          <w:szCs w:val="20"/>
        </w:rPr>
        <w:t xml:space="preserve">Access control </w:t>
      </w:r>
      <w:r w:rsidR="00AA1671">
        <w:rPr>
          <w:rFonts w:ascii="Arial" w:hAnsi="Arial" w:cs="Arial"/>
          <w:color w:val="221E1F"/>
          <w:sz w:val="20"/>
          <w:szCs w:val="20"/>
        </w:rPr>
        <w:t>(</w:t>
      </w:r>
      <w:r w:rsidR="00AA1671" w:rsidRPr="00AA1671">
        <w:rPr>
          <w:rFonts w:ascii="Arial" w:eastAsiaTheme="minorEastAsia" w:hAnsi="Arial" w:cs="Arial"/>
          <w:color w:val="221E1F"/>
          <w:sz w:val="20"/>
          <w:szCs w:val="20"/>
          <w:lang w:eastAsia="en-GB"/>
        </w:rPr>
        <w:t>Trigger Type: Staff/VIP/Allow List</w:t>
      </w:r>
      <w:r w:rsidR="00AA1671">
        <w:rPr>
          <w:rFonts w:ascii="Arial" w:eastAsiaTheme="minorEastAsia" w:hAnsi="Arial" w:cs="Arial"/>
          <w:color w:val="221E1F"/>
          <w:sz w:val="20"/>
          <w:szCs w:val="20"/>
          <w:lang w:eastAsia="en-GB"/>
        </w:rPr>
        <w:t>)</w:t>
      </w:r>
    </w:p>
    <w:p w14:paraId="3A3EBF91" w14:textId="44DC1172" w:rsidR="00AA1671" w:rsidRPr="00AA20D3" w:rsidRDefault="00AA1671" w:rsidP="00AA20D3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A20D3">
        <w:rPr>
          <w:rFonts w:ascii="Arial" w:hAnsi="Arial" w:cs="Arial"/>
          <w:sz w:val="20"/>
          <w:szCs w:val="20"/>
        </w:rPr>
        <w:t>Temperature Measurement</w:t>
      </w:r>
      <w:r w:rsidR="00AA20D3" w:rsidRPr="00AA20D3">
        <w:rPr>
          <w:rFonts w:ascii="Arial" w:hAnsi="Arial" w:cs="Arial"/>
          <w:sz w:val="20"/>
          <w:szCs w:val="20"/>
        </w:rPr>
        <w:t xml:space="preserve"> (</w:t>
      </w:r>
      <w:r w:rsidR="00AA20D3" w:rsidRPr="00AA20D3">
        <w:rPr>
          <w:rFonts w:ascii="Arial" w:hAnsi="Arial" w:cs="Arial"/>
          <w:color w:val="221E1F"/>
          <w:sz w:val="20"/>
          <w:szCs w:val="20"/>
        </w:rPr>
        <w:t>Unit: Fahrenheit / Celsius, Statistics: Real-time Statistics/ Historical Statistics)</w:t>
      </w:r>
    </w:p>
    <w:p w14:paraId="74DCAAE1" w14:textId="3AB46857" w:rsidR="00BF1A61" w:rsidRPr="00AA20D3" w:rsidRDefault="00AA20D3" w:rsidP="00AA20D3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Flow control (People flow control: Yes)</w:t>
      </w:r>
    </w:p>
    <w:p w14:paraId="60D59BDF" w14:textId="03A7E56C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661143B7" w14:textId="56710EDD" w:rsidR="009F22FE" w:rsidRPr="00B83B1F" w:rsidRDefault="00CE2A6D" w:rsidP="00B83B1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4K recording on every channel of the recorder simultaneously.</w:t>
      </w:r>
    </w:p>
    <w:p w14:paraId="72E9B872" w14:textId="77777777" w:rsidR="00AD2BC5" w:rsidRPr="00AD2BC5" w:rsidRDefault="00AD2BC5" w:rsidP="00AD2B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BC5">
        <w:rPr>
          <w:rFonts w:ascii="Arial" w:hAnsi="Arial" w:cs="Arial"/>
          <w:sz w:val="20"/>
          <w:szCs w:val="20"/>
        </w:rPr>
        <w:t xml:space="preserve">The NVR shall support live viewing and backup from NVMS2 client software and Internet Explorer for all channels in one screen. </w:t>
      </w:r>
    </w:p>
    <w:p w14:paraId="0B55DD96" w14:textId="77777777" w:rsidR="00AD2BC5" w:rsidRPr="00AD2BC5" w:rsidRDefault="00AD2BC5" w:rsidP="00AD2B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BC5">
        <w:rPr>
          <w:rFonts w:ascii="Arial" w:hAnsi="Arial" w:cs="Arial"/>
          <w:sz w:val="20"/>
          <w:szCs w:val="20"/>
        </w:rPr>
        <w:t>The NVR shall support live adaption and be able to record mainstream and sub streams simultaneously to speed up remote playback.</w:t>
      </w:r>
    </w:p>
    <w:p w14:paraId="3F6D0079" w14:textId="1622B774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The NVR shall be able to support up to </w:t>
      </w:r>
      <w:r w:rsidR="00BA43E5">
        <w:rPr>
          <w:rFonts w:ascii="Arial" w:hAnsi="Arial" w:cs="Arial"/>
          <w:color w:val="000000" w:themeColor="text1"/>
          <w:sz w:val="20"/>
          <w:szCs w:val="20"/>
        </w:rPr>
        <w:t>8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provide a snapshot icon for manual capture during live view and playback.</w:t>
      </w:r>
    </w:p>
    <w:p w14:paraId="7B73AFF0" w14:textId="25D3A475" w:rsidR="00BA2F7A" w:rsidRPr="00BA2F7A" w:rsidRDefault="00BA2F7A" w:rsidP="0089575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A2F7A">
        <w:rPr>
          <w:rFonts w:ascii="Arial" w:hAnsi="Arial" w:cs="Arial"/>
          <w:sz w:val="20"/>
          <w:szCs w:val="20"/>
        </w:rPr>
        <w:t>The NVR shall be able to fast forward playback footage at 16x speed or greater</w:t>
      </w:r>
      <w:r w:rsidRPr="00BA2F7A">
        <w:rPr>
          <w:rFonts w:ascii="Arial" w:hAnsi="Arial" w:cs="Arial"/>
          <w:sz w:val="20"/>
          <w:szCs w:val="20"/>
        </w:rPr>
        <w:t>.</w:t>
      </w:r>
    </w:p>
    <w:p w14:paraId="3E917EFE" w14:textId="0C3C2C1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77777777" w:rsidR="00314D8B" w:rsidRPr="00007427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5BB44D5C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5205D3">
        <w:rPr>
          <w:rFonts w:ascii="Arial" w:hAnsi="Arial" w:cs="Arial"/>
          <w:sz w:val="20"/>
          <w:szCs w:val="20"/>
        </w:rPr>
        <w:t>DC48V / 2.5A</w:t>
      </w:r>
    </w:p>
    <w:p w14:paraId="14189F29" w14:textId="16E9529B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3671E1" w:rsidRPr="003671E1">
        <w:rPr>
          <w:rFonts w:ascii="Arial" w:hAnsi="Arial" w:cs="Arial"/>
          <w:sz w:val="20"/>
          <w:szCs w:val="20"/>
        </w:rPr>
        <w:t>15W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0CDD0831" w14:textId="77777777" w:rsidR="00DD42CD" w:rsidRDefault="00CE2A6D" w:rsidP="00DD42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DD42CD">
        <w:rPr>
          <w:rFonts w:ascii="Arial" w:hAnsi="Arial" w:cs="Arial"/>
          <w:sz w:val="20"/>
          <w:szCs w:val="20"/>
        </w:rPr>
        <w:t xml:space="preserve">8MP / 6MP / 5MP / 4MP / 3MP / 1080p / 1280x1024 / 960p / </w:t>
      </w:r>
    </w:p>
    <w:p w14:paraId="168FF4C7" w14:textId="77777777" w:rsidR="00DD42CD" w:rsidRPr="003671E1" w:rsidRDefault="00DD42CD" w:rsidP="00DD42CD">
      <w:pPr>
        <w:pStyle w:val="ListParagraph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720p / 960H / D1 / CIF</w:t>
      </w:r>
    </w:p>
    <w:p w14:paraId="143F4C7D" w14:textId="2BAE39E1" w:rsidR="003671E1" w:rsidRPr="00007427" w:rsidRDefault="003671E1" w:rsidP="00DD42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2BB0E6C1" w14:textId="77777777" w:rsidR="00F27378" w:rsidRDefault="00F27378" w:rsidP="00F27378">
      <w:pPr>
        <w:pStyle w:val="Pa5"/>
        <w:numPr>
          <w:ilvl w:val="0"/>
          <w:numId w:val="8"/>
        </w:numPr>
        <w:rPr>
          <w:rFonts w:ascii="Arial" w:hAnsi="Arial" w:cs="Arial"/>
          <w:color w:val="221E1F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 xml:space="preserve"> 8CH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>
        <w:rPr>
          <w:rFonts w:ascii="Arial" w:hAnsi="Arial" w:cs="Arial"/>
          <w:sz w:val="20"/>
          <w:szCs w:val="20"/>
        </w:rPr>
        <w:t xml:space="preserve">C, full ONVIF compliant inputs </w:t>
      </w:r>
      <w:r w:rsidRPr="00F27378">
        <w:rPr>
          <w:rFonts w:ascii="Arial" w:hAnsi="Arial" w:cs="Arial"/>
          <w:color w:val="221E1F"/>
          <w:sz w:val="20"/>
          <w:szCs w:val="20"/>
        </w:rPr>
        <w:t xml:space="preserve">(including IP </w:t>
      </w:r>
    </w:p>
    <w:p w14:paraId="16031F6C" w14:textId="39560A7F" w:rsidR="00F40FCF" w:rsidRPr="00F27378" w:rsidRDefault="00F27378" w:rsidP="00F27378">
      <w:pPr>
        <w:pStyle w:val="Pa5"/>
        <w:ind w:left="3240" w:firstLine="360"/>
        <w:rPr>
          <w:rFonts w:ascii="Arial" w:hAnsi="Arial" w:cs="Arial"/>
          <w:color w:val="221E1F"/>
          <w:sz w:val="20"/>
          <w:szCs w:val="20"/>
        </w:rPr>
      </w:pPr>
      <w:r w:rsidRPr="00F27378">
        <w:rPr>
          <w:rFonts w:ascii="Arial" w:hAnsi="Arial" w:cs="Arial"/>
          <w:color w:val="221E1F"/>
          <w:sz w:val="20"/>
          <w:szCs w:val="20"/>
        </w:rPr>
        <w:t>Panel, thermal camera, IPC etc.)</w:t>
      </w:r>
    </w:p>
    <w:p w14:paraId="1903BEF0" w14:textId="320DEC03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 xml:space="preserve">Up to </w:t>
      </w:r>
      <w:r w:rsidR="00DD42CD">
        <w:rPr>
          <w:rFonts w:ascii="Arial" w:hAnsi="Arial" w:cs="Arial"/>
          <w:sz w:val="20"/>
          <w:szCs w:val="20"/>
        </w:rPr>
        <w:t>8</w:t>
      </w:r>
      <w:r w:rsidR="00B011F3">
        <w:rPr>
          <w:rFonts w:ascii="Arial" w:hAnsi="Arial" w:cs="Arial"/>
          <w:sz w:val="20"/>
          <w:szCs w:val="20"/>
        </w:rPr>
        <w:t>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9968081" w14:textId="77777777" w:rsidR="002A31DC" w:rsidRDefault="00CE2A6D" w:rsidP="00F84C58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HDMI:</w:t>
      </w:r>
      <w:r w:rsidR="002A31DC" w:rsidRPr="002A3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1DC" w:rsidRPr="00B011F3">
        <w:rPr>
          <w:rFonts w:ascii="Arial" w:hAnsi="Arial" w:cs="Arial"/>
          <w:color w:val="000000" w:themeColor="text1"/>
          <w:sz w:val="20"/>
          <w:szCs w:val="20"/>
        </w:rPr>
        <w:t>3840×2160 @ 60fps / 3840×2160 @ 30fps</w:t>
      </w:r>
    </w:p>
    <w:p w14:paraId="03EF3C71" w14:textId="505B8CC6" w:rsidR="00B011F3" w:rsidRPr="00B011F3" w:rsidRDefault="006F5070" w:rsidP="006F507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047FA8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F809B3" w14:textId="76453A7E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1280x1024/1024x768</w:t>
      </w:r>
    </w:p>
    <w:p w14:paraId="551765BA" w14:textId="51443CC2" w:rsidR="00B011F3" w:rsidRPr="004314D7" w:rsidRDefault="00CE2A6D" w:rsidP="004314D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 xml:space="preserve">Live View / Playback: </w:t>
      </w:r>
      <w:r w:rsidR="004314D7" w:rsidRPr="00B011F3">
        <w:rPr>
          <w:rFonts w:ascii="Arial" w:hAnsi="Arial" w:cs="Arial"/>
          <w:color w:val="000000" w:themeColor="text1"/>
          <w:sz w:val="20"/>
          <w:szCs w:val="20"/>
        </w:rPr>
        <w:t xml:space="preserve">1CH </w:t>
      </w:r>
      <w:r w:rsidR="004314D7">
        <w:rPr>
          <w:rFonts w:ascii="Arial" w:hAnsi="Arial" w:cs="Arial"/>
          <w:color w:val="000000" w:themeColor="text1"/>
          <w:sz w:val="20"/>
          <w:szCs w:val="20"/>
        </w:rPr>
        <w:t>8</w:t>
      </w:r>
      <w:r w:rsidR="004314D7" w:rsidRPr="00B011F3">
        <w:rPr>
          <w:rFonts w:ascii="Arial" w:hAnsi="Arial" w:cs="Arial"/>
          <w:color w:val="000000" w:themeColor="text1"/>
          <w:sz w:val="20"/>
          <w:szCs w:val="20"/>
        </w:rPr>
        <w:t>MP</w:t>
      </w:r>
      <w:r w:rsidR="004314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14D7"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4314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14D7" w:rsidRPr="00B011F3">
        <w:rPr>
          <w:rFonts w:ascii="Arial" w:hAnsi="Arial" w:cs="Arial"/>
          <w:color w:val="000000" w:themeColor="text1"/>
          <w:sz w:val="20"/>
          <w:szCs w:val="20"/>
        </w:rPr>
        <w:t>4CH</w:t>
      </w:r>
      <w:r w:rsidR="004314D7">
        <w:rPr>
          <w:rFonts w:ascii="Arial" w:hAnsi="Arial" w:cs="Arial"/>
          <w:color w:val="000000" w:themeColor="text1"/>
          <w:sz w:val="20"/>
          <w:szCs w:val="20"/>
        </w:rPr>
        <w:t xml:space="preserve"> 1080p</w:t>
      </w:r>
    </w:p>
    <w:p w14:paraId="3C72E0B0" w14:textId="62DF7B20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 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32C0F5DB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C91588">
        <w:rPr>
          <w:rFonts w:ascii="Arial" w:hAnsi="Arial" w:cs="Arial"/>
          <w:color w:val="000000" w:themeColor="text1"/>
          <w:sz w:val="20"/>
          <w:szCs w:val="20"/>
        </w:rPr>
        <w:tab/>
      </w:r>
      <w:r w:rsidR="00C91588">
        <w:rPr>
          <w:rFonts w:ascii="Arial" w:hAnsi="Arial" w:cs="Arial"/>
          <w:color w:val="000000" w:themeColor="text1"/>
          <w:sz w:val="20"/>
          <w:szCs w:val="20"/>
        </w:rPr>
        <w:tab/>
        <w:t>8</w:t>
      </w:r>
      <w:r w:rsidR="00C91588" w:rsidRPr="00007427">
        <w:rPr>
          <w:rFonts w:ascii="Arial" w:hAnsi="Arial" w:cs="Arial"/>
          <w:color w:val="000000" w:themeColor="text1"/>
          <w:sz w:val="20"/>
          <w:szCs w:val="20"/>
        </w:rPr>
        <w:t>CH, up to 4K</w:t>
      </w:r>
    </w:p>
    <w:p w14:paraId="3277A1B0" w14:textId="2A2FDDA9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7197E80F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C91588">
        <w:rPr>
          <w:rFonts w:ascii="Arial" w:hAnsi="Arial" w:cs="Arial"/>
          <w:color w:val="000000" w:themeColor="text1"/>
          <w:sz w:val="20"/>
          <w:szCs w:val="20"/>
        </w:rPr>
        <w:t>1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C915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B142D9">
        <w:rPr>
          <w:rFonts w:ascii="Arial" w:hAnsi="Arial" w:cs="Arial"/>
          <w:color w:val="000000" w:themeColor="text1"/>
          <w:sz w:val="20"/>
          <w:szCs w:val="20"/>
        </w:rPr>
        <w:t>10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020C9D94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</w:t>
      </w:r>
      <w:r w:rsidR="00B142D9">
        <w:rPr>
          <w:rFonts w:ascii="Arial" w:hAnsi="Arial" w:cs="Arial"/>
          <w:sz w:val="20"/>
          <w:szCs w:val="20"/>
        </w:rPr>
        <w:t>SB thumb drive</w:t>
      </w:r>
      <w:r>
        <w:rPr>
          <w:rFonts w:ascii="Arial" w:hAnsi="Arial" w:cs="Arial"/>
          <w:sz w:val="20"/>
          <w:szCs w:val="20"/>
        </w:rPr>
        <w:t>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5B969B50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1000 Mbps x1</w:t>
      </w:r>
    </w:p>
    <w:p w14:paraId="52A3BBCA" w14:textId="5C00B3AB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094C74">
        <w:rPr>
          <w:rFonts w:ascii="Arial" w:hAnsi="Arial" w:cs="Arial"/>
          <w:color w:val="000000" w:themeColor="text1"/>
          <w:sz w:val="20"/>
          <w:szCs w:val="20"/>
        </w:rPr>
        <w:t>80</w:t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Mbps incoming bandwidth</w:t>
      </w:r>
    </w:p>
    <w:p w14:paraId="5353BF70" w14:textId="43F2F1C7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proofErr w:type="gramStart"/>
      <w:r w:rsidR="00D81E69" w:rsidRPr="00007427">
        <w:rPr>
          <w:rFonts w:ascii="Arial" w:hAnsi="Arial" w:cs="Arial"/>
          <w:sz w:val="20"/>
          <w:szCs w:val="20"/>
        </w:rPr>
        <w:t>Full-duplex</w:t>
      </w:r>
      <w:proofErr w:type="gramEnd"/>
      <w:r w:rsidR="00D81E69" w:rsidRPr="00007427">
        <w:rPr>
          <w:rFonts w:ascii="Arial" w:hAnsi="Arial" w:cs="Arial"/>
          <w:sz w:val="20"/>
          <w:szCs w:val="20"/>
        </w:rPr>
        <w:t>), connect to PTZ or keyboard</w:t>
      </w:r>
    </w:p>
    <w:p w14:paraId="63B7EBD1" w14:textId="77777777" w:rsidR="009230A9" w:rsidRDefault="00CE2A6D" w:rsidP="009230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x1, USB 3.0 x 1</w:t>
      </w:r>
    </w:p>
    <w:p w14:paraId="3CD0DA85" w14:textId="5F2C0430" w:rsidR="009230A9" w:rsidRPr="009230A9" w:rsidRDefault="00CE2A6D" w:rsidP="009230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9230A9">
        <w:rPr>
          <w:rFonts w:ascii="Arial" w:hAnsi="Arial" w:cs="Arial"/>
          <w:sz w:val="20"/>
          <w:szCs w:val="20"/>
        </w:rPr>
        <w:t xml:space="preserve">Alarm </w:t>
      </w:r>
      <w:r w:rsidR="00646E44" w:rsidRPr="009230A9">
        <w:rPr>
          <w:rFonts w:ascii="Arial" w:hAnsi="Arial" w:cs="Arial"/>
          <w:sz w:val="20"/>
          <w:szCs w:val="20"/>
        </w:rPr>
        <w:t>Mode</w:t>
      </w:r>
      <w:r w:rsidR="00520103" w:rsidRPr="009230A9">
        <w:rPr>
          <w:rFonts w:ascii="Arial" w:hAnsi="Arial" w:cs="Arial"/>
          <w:sz w:val="20"/>
          <w:szCs w:val="20"/>
        </w:rPr>
        <w:t>:</w:t>
      </w:r>
      <w:r w:rsidR="00D81E69" w:rsidRPr="009230A9">
        <w:rPr>
          <w:rFonts w:ascii="Arial" w:hAnsi="Arial" w:cs="Arial"/>
          <w:sz w:val="20"/>
          <w:szCs w:val="20"/>
        </w:rPr>
        <w:tab/>
      </w:r>
      <w:r w:rsidR="00D81E69" w:rsidRPr="009230A9">
        <w:rPr>
          <w:rFonts w:ascii="Arial" w:hAnsi="Arial" w:cs="Arial"/>
          <w:sz w:val="20"/>
          <w:szCs w:val="20"/>
        </w:rPr>
        <w:tab/>
      </w:r>
      <w:r w:rsidR="009230A9" w:rsidRPr="009230A9">
        <w:rPr>
          <w:rFonts w:ascii="Arial" w:hAnsi="Arial" w:cs="Arial"/>
          <w:color w:val="221E1F"/>
          <w:sz w:val="20"/>
          <w:szCs w:val="20"/>
        </w:rPr>
        <w:t>Motion Detection, Sensor Detection, AI Event, Temperature</w:t>
      </w:r>
    </w:p>
    <w:p w14:paraId="22D288A4" w14:textId="70379E31" w:rsidR="00CE2A6D" w:rsidRPr="009230A9" w:rsidRDefault="009230A9" w:rsidP="001D1BBA">
      <w:pPr>
        <w:pStyle w:val="ListParagraph"/>
        <w:ind w:left="3240" w:firstLine="360"/>
        <w:rPr>
          <w:rFonts w:ascii="Arial" w:hAnsi="Arial" w:cs="Arial"/>
          <w:sz w:val="20"/>
          <w:szCs w:val="20"/>
        </w:rPr>
      </w:pPr>
      <w:r w:rsidRPr="009230A9">
        <w:rPr>
          <w:rFonts w:ascii="Arial" w:hAnsi="Arial" w:cs="Arial"/>
          <w:color w:val="221E1F"/>
          <w:sz w:val="20"/>
          <w:szCs w:val="20"/>
        </w:rPr>
        <w:t>Exception Alarm, Mask Off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298261F4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1D1BBA">
        <w:rPr>
          <w:rFonts w:ascii="Arial" w:hAnsi="Arial" w:cs="Arial"/>
          <w:color w:val="000000" w:themeColor="text1"/>
          <w:sz w:val="20"/>
          <w:szCs w:val="20"/>
        </w:rPr>
        <w:t>300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1D1BBA">
        <w:rPr>
          <w:rFonts w:ascii="Arial" w:hAnsi="Arial" w:cs="Arial"/>
          <w:color w:val="000000" w:themeColor="text1"/>
          <w:sz w:val="20"/>
          <w:szCs w:val="20"/>
        </w:rPr>
        <w:t>249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1D1BBA">
        <w:rPr>
          <w:rFonts w:ascii="Arial" w:hAnsi="Arial" w:cs="Arial"/>
          <w:color w:val="000000" w:themeColor="text1"/>
          <w:sz w:val="20"/>
          <w:szCs w:val="20"/>
        </w:rPr>
        <w:t>45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68E2D6F0" w14:textId="529A1111" w:rsidR="00D5776F" w:rsidRDefault="00D5776F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8D9DE0" w14:textId="02EE9F60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004DD6" w14:textId="0F009777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062E1C" w14:textId="77777777" w:rsidR="00520103" w:rsidRPr="00007427" w:rsidRDefault="00520103" w:rsidP="00ED69FE">
      <w:pPr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152ADD2A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WNVR</w:t>
      </w:r>
      <w:r w:rsidR="00ED69FE">
        <w:rPr>
          <w:rFonts w:ascii="Arial" w:hAnsi="Arial" w:cs="Arial"/>
          <w:sz w:val="20"/>
          <w:szCs w:val="20"/>
        </w:rPr>
        <w:t>18P5SM</w:t>
      </w:r>
      <w:r w:rsidRPr="00F40FCF">
        <w:rPr>
          <w:rFonts w:ascii="Arial" w:hAnsi="Arial" w:cs="Arial"/>
          <w:sz w:val="20"/>
          <w:szCs w:val="20"/>
        </w:rPr>
        <w:t xml:space="preserve">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42D084E7" w14:textId="1FF86856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18B36EC5" w14:textId="3DB839BB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DAA8264" w14:textId="4707AED6" w:rsidR="00DF53A0" w:rsidRP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504D" w14:textId="77777777" w:rsidR="00A70107" w:rsidRDefault="00A70107" w:rsidP="00DD6085">
      <w:r>
        <w:separator/>
      </w:r>
    </w:p>
  </w:endnote>
  <w:endnote w:type="continuationSeparator" w:id="0">
    <w:p w14:paraId="34A643B8" w14:textId="77777777" w:rsidR="00A70107" w:rsidRDefault="00A70107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DB19" w14:textId="77777777" w:rsidR="00A70107" w:rsidRDefault="00A70107" w:rsidP="00DD6085">
      <w:r>
        <w:separator/>
      </w:r>
    </w:p>
  </w:footnote>
  <w:footnote w:type="continuationSeparator" w:id="0">
    <w:p w14:paraId="6745AF6B" w14:textId="77777777" w:rsidR="00A70107" w:rsidRDefault="00A70107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0B53FE57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WNVR</w:t>
    </w:r>
    <w:r w:rsidR="00B664CE">
      <w:rPr>
        <w:rFonts w:ascii="Arial" w:hAnsi="Arial" w:cs="Arial"/>
        <w:color w:val="005197"/>
        <w:sz w:val="18"/>
        <w:szCs w:val="18"/>
      </w:rPr>
      <w:t>18P5SM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AA6147"/>
    <w:multiLevelType w:val="hybridMultilevel"/>
    <w:tmpl w:val="3F120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221D"/>
    <w:multiLevelType w:val="hybridMultilevel"/>
    <w:tmpl w:val="E320F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803ED4"/>
    <w:multiLevelType w:val="hybridMultilevel"/>
    <w:tmpl w:val="1D62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A912D6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22"/>
  </w:num>
  <w:num w:numId="6">
    <w:abstractNumId w:val="4"/>
  </w:num>
  <w:num w:numId="7">
    <w:abstractNumId w:val="8"/>
  </w:num>
  <w:num w:numId="8">
    <w:abstractNumId w:val="13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21"/>
  </w:num>
  <w:num w:numId="12">
    <w:abstractNumId w:val="15"/>
  </w:num>
  <w:num w:numId="13">
    <w:abstractNumId w:val="28"/>
  </w:num>
  <w:num w:numId="14">
    <w:abstractNumId w:val="26"/>
  </w:num>
  <w:num w:numId="15">
    <w:abstractNumId w:val="23"/>
  </w:num>
  <w:num w:numId="16">
    <w:abstractNumId w:val="6"/>
  </w:num>
  <w:num w:numId="17">
    <w:abstractNumId w:val="25"/>
  </w:num>
  <w:num w:numId="18">
    <w:abstractNumId w:val="0"/>
  </w:num>
  <w:num w:numId="19">
    <w:abstractNumId w:val="10"/>
  </w:num>
  <w:num w:numId="20">
    <w:abstractNumId w:val="3"/>
  </w:num>
  <w:num w:numId="21">
    <w:abstractNumId w:val="20"/>
  </w:num>
  <w:num w:numId="22">
    <w:abstractNumId w:val="16"/>
  </w:num>
  <w:num w:numId="23">
    <w:abstractNumId w:val="29"/>
  </w:num>
  <w:num w:numId="24">
    <w:abstractNumId w:val="2"/>
  </w:num>
  <w:num w:numId="25">
    <w:abstractNumId w:val="14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9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94C74"/>
    <w:rsid w:val="00116EDB"/>
    <w:rsid w:val="00134158"/>
    <w:rsid w:val="00164633"/>
    <w:rsid w:val="0017551F"/>
    <w:rsid w:val="001D1BBA"/>
    <w:rsid w:val="00202C5B"/>
    <w:rsid w:val="002A31DC"/>
    <w:rsid w:val="002A4D63"/>
    <w:rsid w:val="002B1183"/>
    <w:rsid w:val="002C343E"/>
    <w:rsid w:val="00314D8B"/>
    <w:rsid w:val="00350437"/>
    <w:rsid w:val="003671E1"/>
    <w:rsid w:val="00401BB2"/>
    <w:rsid w:val="004314D7"/>
    <w:rsid w:val="00520103"/>
    <w:rsid w:val="005205D3"/>
    <w:rsid w:val="005365B9"/>
    <w:rsid w:val="0055725F"/>
    <w:rsid w:val="005911DD"/>
    <w:rsid w:val="00592A04"/>
    <w:rsid w:val="005C3FAE"/>
    <w:rsid w:val="005D6951"/>
    <w:rsid w:val="00612F57"/>
    <w:rsid w:val="00615A86"/>
    <w:rsid w:val="00620040"/>
    <w:rsid w:val="0063631E"/>
    <w:rsid w:val="00646E44"/>
    <w:rsid w:val="006F5070"/>
    <w:rsid w:val="007257DC"/>
    <w:rsid w:val="0082504E"/>
    <w:rsid w:val="00831B62"/>
    <w:rsid w:val="00895757"/>
    <w:rsid w:val="008C2D45"/>
    <w:rsid w:val="008F1123"/>
    <w:rsid w:val="008F6069"/>
    <w:rsid w:val="009055F2"/>
    <w:rsid w:val="009230A9"/>
    <w:rsid w:val="009A264A"/>
    <w:rsid w:val="009F22FE"/>
    <w:rsid w:val="00A11053"/>
    <w:rsid w:val="00A70107"/>
    <w:rsid w:val="00AA1671"/>
    <w:rsid w:val="00AA20D3"/>
    <w:rsid w:val="00AC0ED7"/>
    <w:rsid w:val="00AD2BC5"/>
    <w:rsid w:val="00B011F3"/>
    <w:rsid w:val="00B142D9"/>
    <w:rsid w:val="00B664CE"/>
    <w:rsid w:val="00B811DC"/>
    <w:rsid w:val="00B83B1F"/>
    <w:rsid w:val="00B956C7"/>
    <w:rsid w:val="00BA2F7A"/>
    <w:rsid w:val="00BA3657"/>
    <w:rsid w:val="00BA43E5"/>
    <w:rsid w:val="00BC1DF7"/>
    <w:rsid w:val="00BD1845"/>
    <w:rsid w:val="00BD7BCF"/>
    <w:rsid w:val="00BF1A61"/>
    <w:rsid w:val="00C0136C"/>
    <w:rsid w:val="00C41AC8"/>
    <w:rsid w:val="00C507E6"/>
    <w:rsid w:val="00C52CAA"/>
    <w:rsid w:val="00C91588"/>
    <w:rsid w:val="00CC4F52"/>
    <w:rsid w:val="00CD5DA5"/>
    <w:rsid w:val="00CE2A6D"/>
    <w:rsid w:val="00D349E5"/>
    <w:rsid w:val="00D5776F"/>
    <w:rsid w:val="00D81E69"/>
    <w:rsid w:val="00DD42CD"/>
    <w:rsid w:val="00DD6085"/>
    <w:rsid w:val="00DF53A0"/>
    <w:rsid w:val="00E81481"/>
    <w:rsid w:val="00ED69FE"/>
    <w:rsid w:val="00F26C53"/>
    <w:rsid w:val="00F27378"/>
    <w:rsid w:val="00F40FCF"/>
    <w:rsid w:val="00F84C5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F6749-551A-409E-B299-7A6F0BB68844}"/>
</file>

<file path=customXml/itemProps3.xml><?xml version="1.0" encoding="utf-8"?>
<ds:datastoreItem xmlns:ds="http://schemas.openxmlformats.org/officeDocument/2006/customXml" ds:itemID="{91F91568-2BF4-49F5-9127-1ED033F1C7BD}"/>
</file>

<file path=customXml/itemProps4.xml><?xml version="1.0" encoding="utf-8"?>
<ds:datastoreItem xmlns:ds="http://schemas.openxmlformats.org/officeDocument/2006/customXml" ds:itemID="{31F67257-1878-46D4-8077-83733F744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35</cp:revision>
  <dcterms:created xsi:type="dcterms:W3CDTF">2021-07-20T08:58:00Z</dcterms:created>
  <dcterms:modified xsi:type="dcterms:W3CDTF">2021-07-23T13:50:00Z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