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806A" w14:textId="5DAE332B" w:rsidR="00B811DC" w:rsidRDefault="00AC0ED7" w:rsidP="00DF53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DEE54" wp14:editId="6A7F7BA9">
                <wp:simplePos x="0" y="0"/>
                <wp:positionH relativeFrom="column">
                  <wp:posOffset>5062208</wp:posOffset>
                </wp:positionH>
                <wp:positionV relativeFrom="paragraph">
                  <wp:posOffset>-529839</wp:posOffset>
                </wp:positionV>
                <wp:extent cx="1204957" cy="2905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57" cy="29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9B268" w14:textId="77777777" w:rsidR="00AC0ED7" w:rsidRPr="00103630" w:rsidRDefault="00AC0ED7" w:rsidP="00AC0ED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36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Issue 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DEE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6pt;margin-top:-41.7pt;width:94.9pt;height:2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" filled="f" stroked="f" strokeweight=".5pt">
                <v:textbox>
                  <w:txbxContent>
                    <w:p w14:paraId="5F29B268" w14:textId="77777777" w:rsidR="00AC0ED7" w:rsidRPr="00103630" w:rsidRDefault="00AC0ED7" w:rsidP="00AC0ED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3630">
                        <w:rPr>
                          <w:rFonts w:ascii="Arial" w:hAnsi="Arial" w:cs="Arial"/>
                          <w:sz w:val="18"/>
                          <w:szCs w:val="18"/>
                        </w:rPr>
                        <w:t>Issue 1.0</w:t>
                      </w:r>
                    </w:p>
                  </w:txbxContent>
                </v:textbox>
              </v:shape>
            </w:pict>
          </mc:Fallback>
        </mc:AlternateContent>
      </w:r>
      <w:r w:rsidR="00DF53A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7E8A2C7" wp14:editId="53762E9B">
                <wp:simplePos x="0" y="0"/>
                <wp:positionH relativeFrom="column">
                  <wp:posOffset>-508000</wp:posOffset>
                </wp:positionH>
                <wp:positionV relativeFrom="page">
                  <wp:posOffset>388620</wp:posOffset>
                </wp:positionV>
                <wp:extent cx="6771600" cy="6472800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00" cy="6472800"/>
                        </a:xfrm>
                        <a:prstGeom prst="rect">
                          <a:avLst/>
                        </a:prstGeom>
                        <a:solidFill>
                          <a:srgbClr val="E1E1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5AE9" id="Rectangle 3" o:spid="_x0000_s1026" style="position:absolute;margin-left:-40pt;margin-top:30.6pt;width:533.2pt;height:50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" fillcolor="#e1e1e4" stroked="f" strokeweight="1pt">
                <w10:wrap anchory="page"/>
                <w10:anchorlock/>
              </v:rect>
            </w:pict>
          </mc:Fallback>
        </mc:AlternateContent>
      </w:r>
    </w:p>
    <w:p w14:paraId="7C481423" w14:textId="1B2865E9" w:rsidR="00B811DC" w:rsidRPr="00B811DC" w:rsidRDefault="00B811DC" w:rsidP="00B811DC"/>
    <w:p w14:paraId="08FF4C56" w14:textId="009D9CAC" w:rsidR="00B811DC" w:rsidRPr="00B811DC" w:rsidRDefault="00B811DC" w:rsidP="00B811DC"/>
    <w:p w14:paraId="00187095" w14:textId="20CC8FF2" w:rsidR="00B811DC" w:rsidRPr="00B811DC" w:rsidRDefault="00B811DC" w:rsidP="00B811DC"/>
    <w:p w14:paraId="5512C626" w14:textId="733DE1E1" w:rsidR="00B811DC" w:rsidRPr="00B811DC" w:rsidRDefault="00B811DC" w:rsidP="00B811DC"/>
    <w:p w14:paraId="14C5913A" w14:textId="2E7D38AC" w:rsidR="00B811DC" w:rsidRPr="00B811DC" w:rsidRDefault="00B811DC" w:rsidP="00B811DC"/>
    <w:p w14:paraId="7A18CBF3" w14:textId="3F0B96CC" w:rsidR="00B811DC" w:rsidRDefault="00B811DC" w:rsidP="00B811DC"/>
    <w:p w14:paraId="707BB891" w14:textId="1263A08D" w:rsidR="00B811DC" w:rsidRPr="0063631E" w:rsidRDefault="0063631E" w:rsidP="0063631E">
      <w:pPr>
        <w:pStyle w:val="NoSpacing"/>
        <w:rPr>
          <w:rFonts w:ascii="Arial" w:hAnsi="Arial" w:cs="Arial"/>
          <w:b/>
          <w:bCs/>
          <w:color w:val="005197"/>
          <w:sz w:val="56"/>
          <w:szCs w:val="56"/>
        </w:rPr>
      </w:pPr>
      <w:r w:rsidRPr="0063631E">
        <w:rPr>
          <w:rFonts w:ascii="Arial" w:hAnsi="Arial" w:cs="Arial"/>
          <w:b/>
          <w:bCs/>
          <w:color w:val="005197"/>
          <w:sz w:val="56"/>
          <w:szCs w:val="56"/>
        </w:rPr>
        <w:t xml:space="preserve">Genie </w:t>
      </w:r>
      <w:r w:rsidR="0082504E">
        <w:rPr>
          <w:rFonts w:ascii="Arial" w:hAnsi="Arial" w:cs="Arial"/>
          <w:b/>
          <w:bCs/>
          <w:color w:val="005197"/>
          <w:sz w:val="56"/>
          <w:szCs w:val="56"/>
        </w:rPr>
        <w:t xml:space="preserve">A&amp;E </w:t>
      </w:r>
      <w:r w:rsidRPr="0063631E">
        <w:rPr>
          <w:rFonts w:ascii="Arial" w:hAnsi="Arial" w:cs="Arial"/>
          <w:b/>
          <w:bCs/>
          <w:color w:val="005197"/>
          <w:sz w:val="56"/>
          <w:szCs w:val="56"/>
        </w:rPr>
        <w:t>Specification</w:t>
      </w:r>
    </w:p>
    <w:p w14:paraId="124FA4CD" w14:textId="13FBD25C" w:rsidR="0063631E" w:rsidRDefault="0063631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CC1D0" wp14:editId="1F6BFCDB">
                <wp:simplePos x="0" y="0"/>
                <wp:positionH relativeFrom="column">
                  <wp:posOffset>15875</wp:posOffset>
                </wp:positionH>
                <wp:positionV relativeFrom="page">
                  <wp:posOffset>2905125</wp:posOffset>
                </wp:positionV>
                <wp:extent cx="3218180" cy="0"/>
                <wp:effectExtent l="0" t="12700" r="203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197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FEE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5pt,228.75pt" to="254.6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" strokecolor="#005197" strokeweight="2.25pt">
                <v:stroke dashstyle="1 1" joinstyle="miter"/>
                <w10:wrap anchory="page"/>
              </v:line>
            </w:pict>
          </mc:Fallback>
        </mc:AlternateContent>
      </w:r>
    </w:p>
    <w:p w14:paraId="792EBAB8" w14:textId="12AFF97C" w:rsidR="00DF53A0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  <w:r w:rsidRPr="0063631E">
        <w:rPr>
          <w:rFonts w:ascii="Arial" w:hAnsi="Arial" w:cs="Arial"/>
          <w:color w:val="000000" w:themeColor="text1"/>
          <w:sz w:val="36"/>
          <w:szCs w:val="36"/>
        </w:rPr>
        <w:t>WNVR</w:t>
      </w:r>
      <w:r w:rsidR="00B664CE">
        <w:rPr>
          <w:rFonts w:ascii="Arial" w:hAnsi="Arial" w:cs="Arial"/>
          <w:color w:val="000000" w:themeColor="text1"/>
          <w:sz w:val="36"/>
          <w:szCs w:val="36"/>
        </w:rPr>
        <w:t>18P5SM</w:t>
      </w:r>
    </w:p>
    <w:p w14:paraId="7B41A53E" w14:textId="07911436" w:rsidR="0063631E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</w:p>
    <w:p w14:paraId="18544F02" w14:textId="0C5747BB" w:rsidR="0063631E" w:rsidRPr="0063631E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</w:p>
    <w:p w14:paraId="668C728A" w14:textId="0B695409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3651E72B" w14:textId="7BEE2DAA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43EE4C1E" w14:textId="6B78BFA9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D48767B" w14:textId="3638CD35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07E1E75A" w14:textId="603F5E3F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56263D44" w14:textId="7E53BFC5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EFA5F5" wp14:editId="575A61F0">
                <wp:simplePos x="0" y="0"/>
                <wp:positionH relativeFrom="column">
                  <wp:posOffset>-511926</wp:posOffset>
                </wp:positionH>
                <wp:positionV relativeFrom="page">
                  <wp:posOffset>6955040</wp:posOffset>
                </wp:positionV>
                <wp:extent cx="6771600" cy="3290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00" cy="3290400"/>
                        </a:xfrm>
                        <a:prstGeom prst="rect">
                          <a:avLst/>
                        </a:prstGeom>
                        <a:solidFill>
                          <a:srgbClr val="0051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B8441" id="Rectangle 4" o:spid="_x0000_s1026" style="position:absolute;margin-left:-40.3pt;margin-top:547.65pt;width:533.2pt;height:259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" fillcolor="#005197" stroked="f" strokeweight="1pt">
                <w10:wrap anchory="page"/>
              </v:rect>
            </w:pict>
          </mc:Fallback>
        </mc:AlternateContent>
      </w:r>
    </w:p>
    <w:p w14:paraId="4016ACA7" w14:textId="68B18BF9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762161F" w14:textId="16012BD6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20CDCC64" w14:textId="5DC8626F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89E6A63" w14:textId="264B8F32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50E14820" w14:textId="77777777" w:rsidR="0017551F" w:rsidRDefault="0082504E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72E977" wp14:editId="69C1CFF2">
            <wp:simplePos x="0" y="0"/>
            <wp:positionH relativeFrom="margin">
              <wp:posOffset>2113799</wp:posOffset>
            </wp:positionH>
            <wp:positionV relativeFrom="margin">
              <wp:posOffset>8433320</wp:posOffset>
            </wp:positionV>
            <wp:extent cx="1503045" cy="573405"/>
            <wp:effectExtent l="0" t="0" r="0" b="0"/>
            <wp:wrapSquare wrapText="bothSides"/>
            <wp:docPr id="5" name="Picture 5" descr="A group of black and white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black and white circl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D4DA4" w14:textId="5A56D975" w:rsidR="00E81481" w:rsidRPr="0017551F" w:rsidRDefault="00314D8B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 w:rsidRPr="00314D8B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Edit as required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 xml:space="preserve"> – this document can be edited and merged where appropriate with other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Genie 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>specifier documents for a complete</w:t>
      </w:r>
      <w:r>
        <w:rPr>
          <w:rFonts w:ascii="Arial" w:hAnsi="Arial" w:cs="Arial"/>
          <w:color w:val="000000" w:themeColor="text1"/>
          <w:sz w:val="22"/>
          <w:szCs w:val="22"/>
        </w:rPr>
        <w:t>/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>bespoke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solution.</w:t>
      </w:r>
    </w:p>
    <w:p w14:paraId="1CCCADA6" w14:textId="77777777" w:rsidR="00E81481" w:rsidRPr="00E81481" w:rsidRDefault="00E81481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22"/>
          <w:szCs w:val="22"/>
        </w:rPr>
      </w:pPr>
    </w:p>
    <w:p w14:paraId="16397A60" w14:textId="3DE88896" w:rsidR="002A4D63" w:rsidRPr="009A264A" w:rsidRDefault="002A4D63" w:rsidP="00895757">
      <w:pPr>
        <w:pStyle w:val="ListParagraph"/>
        <w:numPr>
          <w:ilvl w:val="0"/>
          <w:numId w:val="3"/>
        </w:numPr>
        <w:tabs>
          <w:tab w:val="left" w:pos="2537"/>
        </w:tabs>
        <w:rPr>
          <w:rFonts w:ascii="Arial" w:hAnsi="Arial" w:cs="Arial"/>
          <w:b/>
          <w:bCs/>
          <w:color w:val="005197"/>
          <w:sz w:val="22"/>
          <w:szCs w:val="22"/>
        </w:rPr>
      </w:pPr>
      <w:r w:rsidRPr="009A264A">
        <w:rPr>
          <w:rFonts w:ascii="Arial" w:hAnsi="Arial" w:cs="Arial"/>
          <w:b/>
          <w:bCs/>
          <w:color w:val="005197"/>
          <w:sz w:val="22"/>
          <w:szCs w:val="22"/>
        </w:rPr>
        <w:t>General</w:t>
      </w:r>
    </w:p>
    <w:p w14:paraId="246F5865" w14:textId="77777777" w:rsidR="00CE2A6D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This product shall be manufactured by a company whose quality system complies with ISO-9001.</w:t>
      </w:r>
    </w:p>
    <w:p w14:paraId="73E9470F" w14:textId="752B13E4" w:rsidR="00CE2A6D" w:rsidRPr="00C52CAA" w:rsidRDefault="00CE2A6D" w:rsidP="00895757">
      <w:pPr>
        <w:pStyle w:val="ListParagraph"/>
        <w:numPr>
          <w:ilvl w:val="0"/>
          <w:numId w:val="1"/>
        </w:numPr>
        <w:tabs>
          <w:tab w:val="left" w:pos="2537"/>
        </w:tabs>
        <w:rPr>
          <w:rFonts w:ascii="Arial" w:hAnsi="Arial" w:cs="Arial"/>
          <w:color w:val="000000" w:themeColor="text1"/>
          <w:sz w:val="18"/>
          <w:szCs w:val="18"/>
        </w:rPr>
      </w:pPr>
      <w:r w:rsidRPr="00C52CAA">
        <w:rPr>
          <w:rFonts w:ascii="Arial" w:hAnsi="Arial" w:cs="Arial"/>
          <w:sz w:val="20"/>
          <w:szCs w:val="20"/>
        </w:rPr>
        <w:t>All systems and components shall have been thoroughly tested and proven in actual use.</w:t>
      </w:r>
    </w:p>
    <w:p w14:paraId="5758131E" w14:textId="3830A6F5" w:rsidR="00CE2A6D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All systems and components shall be provided with comprehensive repair and spare replacement parts. </w:t>
      </w:r>
    </w:p>
    <w:p w14:paraId="68E24BB9" w14:textId="58B67EE3" w:rsidR="00CE2A6D" w:rsidRPr="009F22FE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F22FE">
        <w:rPr>
          <w:rFonts w:ascii="Arial" w:hAnsi="Arial" w:cs="Arial"/>
          <w:color w:val="000000" w:themeColor="text1"/>
          <w:sz w:val="20"/>
          <w:szCs w:val="20"/>
        </w:rPr>
        <w:t xml:space="preserve">All systems and components must </w:t>
      </w:r>
      <w:proofErr w:type="gramStart"/>
      <w:r w:rsidRPr="009F22FE">
        <w:rPr>
          <w:rFonts w:ascii="Arial" w:hAnsi="Arial" w:cs="Arial"/>
          <w:color w:val="000000" w:themeColor="text1"/>
          <w:sz w:val="20"/>
          <w:szCs w:val="20"/>
        </w:rPr>
        <w:t>be in compliance with</w:t>
      </w:r>
      <w:proofErr w:type="gramEnd"/>
      <w:r w:rsidR="009A264A" w:rsidRPr="009F22FE">
        <w:rPr>
          <w:rFonts w:ascii="Arial" w:hAnsi="Arial" w:cs="Arial"/>
          <w:color w:val="000000" w:themeColor="text1"/>
          <w:sz w:val="20"/>
          <w:szCs w:val="20"/>
        </w:rPr>
        <w:t xml:space="preserve"> FCC</w:t>
      </w:r>
      <w:r w:rsidR="00C0136C" w:rsidRPr="009F22F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F22FE">
        <w:rPr>
          <w:rFonts w:ascii="Arial" w:hAnsi="Arial" w:cs="Arial"/>
          <w:color w:val="000000" w:themeColor="text1"/>
          <w:sz w:val="20"/>
          <w:szCs w:val="20"/>
        </w:rPr>
        <w:t>CE</w:t>
      </w:r>
      <w:r w:rsidR="00C0136C" w:rsidRPr="009F22FE">
        <w:rPr>
          <w:rFonts w:ascii="Arial" w:hAnsi="Arial" w:cs="Arial"/>
          <w:color w:val="000000" w:themeColor="text1"/>
          <w:sz w:val="20"/>
          <w:szCs w:val="20"/>
        </w:rPr>
        <w:t xml:space="preserve"> and UKCA</w:t>
      </w:r>
      <w:r w:rsidR="009A264A" w:rsidRPr="009F22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22FE">
        <w:rPr>
          <w:rFonts w:ascii="Arial" w:hAnsi="Arial" w:cs="Arial"/>
          <w:color w:val="000000" w:themeColor="text1"/>
          <w:sz w:val="20"/>
          <w:szCs w:val="20"/>
        </w:rPr>
        <w:t>requirements.</w:t>
      </w:r>
    </w:p>
    <w:p w14:paraId="62B57501" w14:textId="77777777" w:rsidR="009A264A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All materials supplied under this item shall be compliant with 802.3 Ethernet standards.</w:t>
      </w:r>
    </w:p>
    <w:p w14:paraId="3D5A932D" w14:textId="77777777" w:rsidR="009A264A" w:rsidRDefault="009A264A" w:rsidP="009A264A">
      <w:pPr>
        <w:rPr>
          <w:rFonts w:ascii="Arial" w:hAnsi="Arial" w:cs="Arial"/>
          <w:b/>
          <w:bCs/>
          <w:color w:val="005197"/>
          <w:sz w:val="22"/>
          <w:szCs w:val="22"/>
        </w:rPr>
      </w:pPr>
    </w:p>
    <w:p w14:paraId="6AF6BD89" w14:textId="1348E909" w:rsidR="00CE2A6D" w:rsidRPr="009A264A" w:rsidRDefault="009A264A" w:rsidP="0089575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5197"/>
          <w:sz w:val="21"/>
          <w:szCs w:val="21"/>
        </w:rPr>
      </w:pPr>
      <w:r w:rsidRPr="009A264A">
        <w:rPr>
          <w:rFonts w:ascii="Arial" w:hAnsi="Arial" w:cs="Arial"/>
          <w:b/>
          <w:bCs/>
          <w:color w:val="005197"/>
          <w:sz w:val="22"/>
          <w:szCs w:val="22"/>
        </w:rPr>
        <w:t>Embedded Network Video Recorder</w:t>
      </w:r>
    </w:p>
    <w:p w14:paraId="52A68C0B" w14:textId="2F72A1AA" w:rsidR="00E81481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network video recorder (NVR) shall be a high-quality recorder capable of recording as many as </w:t>
      </w:r>
      <w:r w:rsidR="00620040">
        <w:rPr>
          <w:rFonts w:ascii="Arial" w:hAnsi="Arial" w:cs="Arial"/>
          <w:color w:val="000000" w:themeColor="text1"/>
          <w:sz w:val="20"/>
          <w:szCs w:val="20"/>
        </w:rPr>
        <w:t>8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IP cameras at no less than 4CIF. The recording resolution shall be up to </w:t>
      </w:r>
      <w:r w:rsidR="00BC1DF7">
        <w:rPr>
          <w:rFonts w:ascii="Arial" w:hAnsi="Arial" w:cs="Arial"/>
          <w:color w:val="000000" w:themeColor="text1"/>
          <w:sz w:val="20"/>
          <w:szCs w:val="20"/>
        </w:rPr>
        <w:t>8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MP on each channel simultaneously.</w:t>
      </w:r>
    </w:p>
    <w:p w14:paraId="268A6DD7" w14:textId="1F9F1A49" w:rsidR="00E81481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>The NVR shall support 1</w:t>
      </w:r>
      <w:r w:rsidR="00E81481" w:rsidRPr="00C52CAA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HDMI and 1</w:t>
      </w:r>
      <w:r w:rsidR="00E81481" w:rsidRPr="00C52CAA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VGA</w:t>
      </w:r>
      <w:r w:rsidR="005911DD" w:rsidRPr="00C52CAA">
        <w:rPr>
          <w:rFonts w:ascii="Arial" w:hAnsi="Arial" w:cs="Arial"/>
          <w:color w:val="000000" w:themeColor="text1"/>
          <w:sz w:val="20"/>
          <w:szCs w:val="20"/>
        </w:rPr>
        <w:t xml:space="preserve"> output.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HDMI is simultaneous with VGA and support output up to 4K (3840 x 2160) resolution for HDMI and 1920 x 1080p for VGA.</w:t>
      </w:r>
    </w:p>
    <w:p w14:paraId="24812614" w14:textId="3ECF6563" w:rsidR="00CE2A6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>The NVR shall offer 4K synchronous</w:t>
      </w:r>
      <w:r w:rsidR="00C0136C" w:rsidRPr="00C013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playback, and support image capture and 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>i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nstant playback.</w:t>
      </w:r>
    </w:p>
    <w:p w14:paraId="63ABDAA1" w14:textId="67FA2FC7" w:rsidR="005911DD" w:rsidRPr="002B1183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1183">
        <w:rPr>
          <w:rFonts w:ascii="Arial" w:hAnsi="Arial" w:cs="Arial"/>
          <w:color w:val="000000" w:themeColor="text1"/>
          <w:sz w:val="20"/>
          <w:szCs w:val="20"/>
        </w:rPr>
        <w:t>The NVR shall be able to bookmark video clips, and offer search and playback by bookmarks, image search and event search</w:t>
      </w:r>
      <w:r w:rsidR="005911DD" w:rsidRPr="002B118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B1183">
        <w:rPr>
          <w:rFonts w:ascii="Arial" w:hAnsi="Arial" w:cs="Arial"/>
          <w:color w:val="000000" w:themeColor="text1"/>
          <w:sz w:val="20"/>
          <w:szCs w:val="20"/>
        </w:rPr>
        <w:t xml:space="preserve">live </w:t>
      </w:r>
      <w:r w:rsidR="005911DD" w:rsidRPr="002B1183">
        <w:rPr>
          <w:rFonts w:ascii="Arial" w:hAnsi="Arial" w:cs="Arial"/>
          <w:color w:val="000000" w:themeColor="text1"/>
          <w:sz w:val="20"/>
          <w:szCs w:val="20"/>
        </w:rPr>
        <w:t>view,</w:t>
      </w:r>
      <w:r w:rsidRPr="002B1183">
        <w:rPr>
          <w:rFonts w:ascii="Arial" w:hAnsi="Arial" w:cs="Arial"/>
          <w:color w:val="000000" w:themeColor="text1"/>
          <w:sz w:val="20"/>
          <w:szCs w:val="20"/>
        </w:rPr>
        <w:t xml:space="preserve"> and playback</w:t>
      </w:r>
      <w:r w:rsidR="002B1183" w:rsidRPr="002B1183">
        <w:rPr>
          <w:rFonts w:ascii="Arial" w:hAnsi="Arial" w:cs="Arial"/>
          <w:color w:val="000000" w:themeColor="text1"/>
          <w:sz w:val="20"/>
          <w:szCs w:val="20"/>
        </w:rPr>
        <w:t xml:space="preserve"> and provide fast switching between views.</w:t>
      </w:r>
    </w:p>
    <w:p w14:paraId="1300D7BA" w14:textId="77777777" w:rsidR="005911DD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shall operate with third-party network cameras fully compliant to ONVIF specifications.</w:t>
      </w:r>
    </w:p>
    <w:p w14:paraId="4BF08E8C" w14:textId="55083199" w:rsidR="005911D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NVR shall include support for </w:t>
      </w:r>
      <w:r w:rsidR="00BC1DF7">
        <w:rPr>
          <w:rFonts w:ascii="Arial" w:hAnsi="Arial" w:cs="Arial"/>
          <w:color w:val="000000" w:themeColor="text1"/>
          <w:sz w:val="20"/>
          <w:szCs w:val="20"/>
        </w:rPr>
        <w:t>1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="00BC1DF7">
        <w:rPr>
          <w:rFonts w:ascii="Arial" w:hAnsi="Arial" w:cs="Arial"/>
          <w:color w:val="000000" w:themeColor="text1"/>
          <w:sz w:val="20"/>
          <w:szCs w:val="20"/>
        </w:rPr>
        <w:t>8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TB and above HDD installation.</w:t>
      </w:r>
    </w:p>
    <w:p w14:paraId="1FA4CE7F" w14:textId="77777777" w:rsidR="005911D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NVR shall be compatible with </w:t>
      </w:r>
      <w:proofErr w:type="gramStart"/>
      <w:r w:rsidRPr="00C0136C">
        <w:rPr>
          <w:rFonts w:ascii="Arial" w:hAnsi="Arial" w:cs="Arial"/>
          <w:color w:val="000000" w:themeColor="text1"/>
          <w:sz w:val="20"/>
          <w:szCs w:val="20"/>
        </w:rPr>
        <w:t>AutoNAT DDNS, and</w:t>
      </w:r>
      <w:proofErr w:type="gramEnd"/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support remote monitoring on 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>I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mmix and Sentinel (Monitor) platforms.</w:t>
      </w:r>
    </w:p>
    <w:p w14:paraId="415D24BD" w14:textId="77777777" w:rsidR="005911DD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shall support NTP (Network Time Protocol) and IP Manager search utility.</w:t>
      </w:r>
    </w:p>
    <w:p w14:paraId="3ACE6C56" w14:textId="5B4CCB62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The NVR shall have advanced motion detection and analytics, </w:t>
      </w:r>
      <w:r w:rsidR="005911DD" w:rsidRPr="00C52CAA">
        <w:rPr>
          <w:rFonts w:ascii="Arial" w:hAnsi="Arial" w:cs="Arial"/>
          <w:sz w:val="20"/>
          <w:szCs w:val="20"/>
        </w:rPr>
        <w:t>including</w:t>
      </w:r>
      <w:r w:rsidR="009F22FE">
        <w:rPr>
          <w:rFonts w:ascii="Arial" w:hAnsi="Arial" w:cs="Arial"/>
          <w:sz w:val="20"/>
          <w:szCs w:val="20"/>
        </w:rPr>
        <w:t xml:space="preserve"> a minimum of</w:t>
      </w:r>
      <w:r w:rsidR="005911DD" w:rsidRPr="00C52CAA">
        <w:rPr>
          <w:rFonts w:ascii="Arial" w:hAnsi="Arial" w:cs="Arial"/>
          <w:sz w:val="20"/>
          <w:szCs w:val="20"/>
        </w:rPr>
        <w:t>:</w:t>
      </w:r>
    </w:p>
    <w:p w14:paraId="023D1A18" w14:textId="29B55331" w:rsidR="00C52CAA" w:rsidRPr="00C52CAA" w:rsidRDefault="00CC4F52" w:rsidP="0089575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AI device access</w:t>
      </w:r>
    </w:p>
    <w:p w14:paraId="7D1EB739" w14:textId="2023CBC2" w:rsidR="00C52CAA" w:rsidRPr="00C52CAA" w:rsidRDefault="00CC4F52" w:rsidP="0089575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Face picture database</w:t>
      </w:r>
    </w:p>
    <w:p w14:paraId="171C6B4E" w14:textId="6383278D" w:rsidR="00C52CAA" w:rsidRPr="00CC4F52" w:rsidRDefault="00C52CAA" w:rsidP="00CC4F5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>Face picture search</w:t>
      </w:r>
    </w:p>
    <w:p w14:paraId="384D5804" w14:textId="77777777" w:rsidR="00C52CAA" w:rsidRPr="00C52CAA" w:rsidRDefault="00C52CAA" w:rsidP="0089575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>Face picture adding</w:t>
      </w:r>
    </w:p>
    <w:p w14:paraId="0A3672A4" w14:textId="77777777" w:rsidR="00C52CAA" w:rsidRPr="00C52CAA" w:rsidRDefault="00C52CAA" w:rsidP="0089575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>External face picture enrolment</w:t>
      </w:r>
    </w:p>
    <w:p w14:paraId="65D8A13E" w14:textId="2C24DE01" w:rsidR="00C52CAA" w:rsidRDefault="00C52CAA" w:rsidP="0089575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>Face picture comparison</w:t>
      </w:r>
    </w:p>
    <w:p w14:paraId="1D65A60E" w14:textId="74A50303" w:rsidR="00CC4F52" w:rsidRDefault="00CC4F52" w:rsidP="0089575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Event</w:t>
      </w:r>
    </w:p>
    <w:p w14:paraId="797181D2" w14:textId="41D798B3" w:rsidR="00CC4F52" w:rsidRPr="00C52CAA" w:rsidRDefault="00CC4F52" w:rsidP="0089575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Statistics</w:t>
      </w:r>
    </w:p>
    <w:p w14:paraId="0EB087CA" w14:textId="77777777" w:rsidR="00592A04" w:rsidRDefault="00134158" w:rsidP="00592A0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NVR shall support other features </w:t>
      </w:r>
      <w:r w:rsidR="00BF1A61">
        <w:rPr>
          <w:rFonts w:ascii="Arial" w:hAnsi="Arial" w:cs="Arial"/>
          <w:color w:val="000000" w:themeColor="text1"/>
          <w:sz w:val="20"/>
          <w:szCs w:val="20"/>
        </w:rPr>
        <w:t>such as:</w:t>
      </w:r>
    </w:p>
    <w:p w14:paraId="51E1CB8D" w14:textId="77777777" w:rsidR="00AA1671" w:rsidRPr="00AA1671" w:rsidRDefault="00592A04" w:rsidP="00AA1671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92A04">
        <w:rPr>
          <w:rFonts w:ascii="Arial" w:hAnsi="Arial" w:cs="Arial"/>
          <w:color w:val="000000" w:themeColor="text1"/>
          <w:sz w:val="20"/>
          <w:szCs w:val="20"/>
        </w:rPr>
        <w:t>Attendance (</w:t>
      </w:r>
      <w:r w:rsidRPr="00592A04">
        <w:rPr>
          <w:rFonts w:ascii="Arial" w:hAnsi="Arial" w:cs="Arial"/>
          <w:color w:val="221E1F"/>
          <w:sz w:val="20"/>
          <w:szCs w:val="20"/>
        </w:rPr>
        <w:t>Rule: By week/month/customisation)</w:t>
      </w:r>
    </w:p>
    <w:p w14:paraId="49962B50" w14:textId="77777777" w:rsidR="00AA20D3" w:rsidRPr="00AA20D3" w:rsidRDefault="00592A04" w:rsidP="00AA20D3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A1671">
        <w:rPr>
          <w:rFonts w:ascii="Arial" w:hAnsi="Arial" w:cs="Arial"/>
          <w:color w:val="221E1F"/>
          <w:sz w:val="20"/>
          <w:szCs w:val="20"/>
        </w:rPr>
        <w:t xml:space="preserve">Access control </w:t>
      </w:r>
      <w:r w:rsidR="00AA1671">
        <w:rPr>
          <w:rFonts w:ascii="Arial" w:hAnsi="Arial" w:cs="Arial"/>
          <w:color w:val="221E1F"/>
          <w:sz w:val="20"/>
          <w:szCs w:val="20"/>
        </w:rPr>
        <w:t>(</w:t>
      </w:r>
      <w:r w:rsidR="00AA1671" w:rsidRPr="00AA1671">
        <w:rPr>
          <w:rFonts w:ascii="Arial" w:eastAsiaTheme="minorEastAsia" w:hAnsi="Arial" w:cs="Arial"/>
          <w:color w:val="221E1F"/>
          <w:sz w:val="20"/>
          <w:szCs w:val="20"/>
          <w:lang w:eastAsia="en-GB"/>
        </w:rPr>
        <w:t>Trigger Type: Staff/VIP/Allow List</w:t>
      </w:r>
      <w:r w:rsidR="00AA1671">
        <w:rPr>
          <w:rFonts w:ascii="Arial" w:eastAsiaTheme="minorEastAsia" w:hAnsi="Arial" w:cs="Arial"/>
          <w:color w:val="221E1F"/>
          <w:sz w:val="20"/>
          <w:szCs w:val="20"/>
          <w:lang w:eastAsia="en-GB"/>
        </w:rPr>
        <w:t>)</w:t>
      </w:r>
    </w:p>
    <w:p w14:paraId="3A3EBF91" w14:textId="44DC1172" w:rsidR="00AA1671" w:rsidRPr="00AA20D3" w:rsidRDefault="00AA1671" w:rsidP="00AA20D3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A20D3">
        <w:rPr>
          <w:rFonts w:ascii="Arial" w:hAnsi="Arial" w:cs="Arial"/>
          <w:sz w:val="20"/>
          <w:szCs w:val="20"/>
        </w:rPr>
        <w:t>Temperature Measurement</w:t>
      </w:r>
      <w:r w:rsidR="00AA20D3" w:rsidRPr="00AA20D3">
        <w:rPr>
          <w:rFonts w:ascii="Arial" w:hAnsi="Arial" w:cs="Arial"/>
          <w:sz w:val="20"/>
          <w:szCs w:val="20"/>
        </w:rPr>
        <w:t xml:space="preserve"> (</w:t>
      </w:r>
      <w:r w:rsidR="00AA20D3" w:rsidRPr="00AA20D3">
        <w:rPr>
          <w:rFonts w:ascii="Arial" w:hAnsi="Arial" w:cs="Arial"/>
          <w:color w:val="221E1F"/>
          <w:sz w:val="20"/>
          <w:szCs w:val="20"/>
        </w:rPr>
        <w:t>Unit: Fahrenheit / Celsius, Statistics: Real-time Statistics/ Historical Statistics)</w:t>
      </w:r>
    </w:p>
    <w:p w14:paraId="74DCAAE1" w14:textId="3AB46857" w:rsidR="00BF1A61" w:rsidRPr="00AA20D3" w:rsidRDefault="00AA20D3" w:rsidP="00AA20D3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Flow control (People flow control: Yes)</w:t>
      </w:r>
    </w:p>
    <w:p w14:paraId="60D59BDF" w14:textId="03A7E56C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shall support multi-user level management with password protection and secure dynamic password reset capability.</w:t>
      </w:r>
    </w:p>
    <w:p w14:paraId="120C1A7D" w14:textId="77777777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will have the ability to be rack mounted.</w:t>
      </w:r>
    </w:p>
    <w:p w14:paraId="46B43EB8" w14:textId="689896BB" w:rsidR="00C52CAA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The NVR shall be capable of a full exportable system log that includes user operation, alarm logging/triggering and system condition. </w:t>
      </w:r>
    </w:p>
    <w:p w14:paraId="661143B7" w14:textId="56710EDD" w:rsidR="009F22FE" w:rsidRPr="00B83B1F" w:rsidRDefault="00CE2A6D" w:rsidP="00B83B1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>The NVR shall support 4K recording on every channel of the recorder simultaneously.</w:t>
      </w:r>
    </w:p>
    <w:p w14:paraId="72E9B872" w14:textId="77777777" w:rsidR="00AD2BC5" w:rsidRPr="00AD2BC5" w:rsidRDefault="00AD2BC5" w:rsidP="00AD2BC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2BC5">
        <w:rPr>
          <w:rFonts w:ascii="Arial" w:hAnsi="Arial" w:cs="Arial"/>
          <w:sz w:val="20"/>
          <w:szCs w:val="20"/>
        </w:rPr>
        <w:t xml:space="preserve">The NVR shall support live viewing and backup from NVMS2 client software and Internet Explorer for all channels in one screen. </w:t>
      </w:r>
    </w:p>
    <w:p w14:paraId="0B55DD96" w14:textId="77777777" w:rsidR="00AD2BC5" w:rsidRPr="00AD2BC5" w:rsidRDefault="00AD2BC5" w:rsidP="00AD2BC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2BC5">
        <w:rPr>
          <w:rFonts w:ascii="Arial" w:hAnsi="Arial" w:cs="Arial"/>
          <w:sz w:val="20"/>
          <w:szCs w:val="20"/>
        </w:rPr>
        <w:t>The NVR shall support live adaption and be able to record mainstream and sub streams simultaneously to speed up remote playback.</w:t>
      </w:r>
    </w:p>
    <w:p w14:paraId="3F6D0079" w14:textId="1622B774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The NVR shall be able to support up to </w:t>
      </w:r>
      <w:r w:rsidR="00BA43E5">
        <w:rPr>
          <w:rFonts w:ascii="Arial" w:hAnsi="Arial" w:cs="Arial"/>
          <w:color w:val="000000" w:themeColor="text1"/>
          <w:sz w:val="20"/>
          <w:szCs w:val="20"/>
        </w:rPr>
        <w:t>8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 xml:space="preserve"> split-screen live view on connected monitor, and</w:t>
      </w:r>
      <w:r w:rsidR="00C52C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support drag and drop directly to the live view window to automatically adjust displayed camera order.</w:t>
      </w:r>
    </w:p>
    <w:p w14:paraId="5849F9F3" w14:textId="79941904" w:rsidR="00314D8B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>The NVR shall be able to provide a snapshot icon for manual capture during live view and playback.</w:t>
      </w:r>
    </w:p>
    <w:p w14:paraId="7B73AFF0" w14:textId="25D3A475" w:rsidR="00BA2F7A" w:rsidRPr="00BA2F7A" w:rsidRDefault="00BA2F7A" w:rsidP="0089575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A2F7A">
        <w:rPr>
          <w:rFonts w:ascii="Arial" w:hAnsi="Arial" w:cs="Arial"/>
          <w:sz w:val="20"/>
          <w:szCs w:val="20"/>
        </w:rPr>
        <w:t>The NVR shall be able to fast forward playback footage at 16x speed or greater</w:t>
      </w:r>
      <w:r w:rsidRPr="00BA2F7A">
        <w:rPr>
          <w:rFonts w:ascii="Arial" w:hAnsi="Arial" w:cs="Arial"/>
          <w:sz w:val="20"/>
          <w:szCs w:val="20"/>
        </w:rPr>
        <w:t>.</w:t>
      </w:r>
    </w:p>
    <w:p w14:paraId="3E917EFE" w14:textId="0C3C2C14" w:rsidR="00314D8B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>The NVR shall be able to export and import the system configuration that includes connected IPC devices for easy deployment and management.</w:t>
      </w:r>
    </w:p>
    <w:p w14:paraId="2870EB38" w14:textId="6EC1A445" w:rsidR="00CE2A6D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>The NVR shall adopt N9000 Linux based operating system to ensure high stability and security.</w:t>
      </w:r>
    </w:p>
    <w:p w14:paraId="40D2FF2C" w14:textId="77777777" w:rsidR="00314D8B" w:rsidRPr="00007427" w:rsidRDefault="00314D8B" w:rsidP="00314D8B">
      <w:pPr>
        <w:rPr>
          <w:rFonts w:ascii="Arial" w:hAnsi="Arial" w:cs="Arial"/>
          <w:color w:val="FF0000"/>
          <w:sz w:val="22"/>
          <w:szCs w:val="22"/>
        </w:rPr>
      </w:pPr>
    </w:p>
    <w:p w14:paraId="75E76AAF" w14:textId="2D65C7CE" w:rsidR="003671E1" w:rsidRDefault="00314D8B" w:rsidP="00895757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314D8B">
        <w:rPr>
          <w:rFonts w:ascii="Arial" w:hAnsi="Arial" w:cs="Arial"/>
          <w:b/>
          <w:bCs/>
          <w:color w:val="005197"/>
          <w:sz w:val="22"/>
          <w:szCs w:val="22"/>
        </w:rPr>
        <w:t>Network Video Recorder Specifications</w:t>
      </w:r>
    </w:p>
    <w:p w14:paraId="34AEEDDF" w14:textId="7E1769CD" w:rsidR="00F40FCF" w:rsidRPr="003671E1" w:rsidRDefault="00F40FCF" w:rsidP="00895757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>
        <w:rPr>
          <w:rFonts w:ascii="Arial" w:hAnsi="Arial" w:cs="Arial"/>
          <w:b/>
          <w:bCs/>
          <w:color w:val="005197"/>
          <w:sz w:val="22"/>
          <w:szCs w:val="22"/>
        </w:rPr>
        <w:t>General</w:t>
      </w:r>
    </w:p>
    <w:p w14:paraId="1579705F" w14:textId="5BB44D5C" w:rsidR="00314D8B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Power Supply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5205D3">
        <w:rPr>
          <w:rFonts w:ascii="Arial" w:hAnsi="Arial" w:cs="Arial"/>
          <w:sz w:val="20"/>
          <w:szCs w:val="20"/>
        </w:rPr>
        <w:t>DC48V / 2.5A</w:t>
      </w:r>
    </w:p>
    <w:p w14:paraId="14189F29" w14:textId="16E9529B" w:rsidR="003671E1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Consumption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3671E1" w:rsidRPr="00B011F3">
        <w:rPr>
          <w:rFonts w:ascii="Arial" w:hAnsi="Arial" w:cs="Arial"/>
          <w:sz w:val="20"/>
          <w:szCs w:val="20"/>
          <w:u w:val="single"/>
        </w:rPr>
        <w:t>&lt;</w:t>
      </w:r>
      <w:r w:rsidR="003671E1" w:rsidRPr="003671E1">
        <w:rPr>
          <w:rFonts w:ascii="Arial" w:hAnsi="Arial" w:cs="Arial"/>
          <w:sz w:val="20"/>
          <w:szCs w:val="20"/>
        </w:rPr>
        <w:t>15W (Without HDD and PoE power supply)</w:t>
      </w:r>
    </w:p>
    <w:p w14:paraId="31A8345E" w14:textId="5FF9EF90" w:rsidR="003671E1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Operating System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3671E1" w:rsidRPr="003671E1">
        <w:rPr>
          <w:rFonts w:ascii="Arial" w:hAnsi="Arial" w:cs="Arial"/>
          <w:sz w:val="20"/>
          <w:szCs w:val="20"/>
        </w:rPr>
        <w:t xml:space="preserve">Embedded </w:t>
      </w:r>
      <w:r w:rsidRPr="003671E1">
        <w:rPr>
          <w:rFonts w:ascii="Arial" w:hAnsi="Arial" w:cs="Arial"/>
          <w:sz w:val="20"/>
          <w:szCs w:val="20"/>
        </w:rPr>
        <w:t>Linux</w:t>
      </w:r>
    </w:p>
    <w:p w14:paraId="0CDD0831" w14:textId="77777777" w:rsidR="00DD42CD" w:rsidRDefault="00CE2A6D" w:rsidP="00DD42C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Reco</w:t>
      </w:r>
      <w:r w:rsidR="0017551F">
        <w:rPr>
          <w:rFonts w:ascii="Arial" w:hAnsi="Arial" w:cs="Arial"/>
          <w:sz w:val="20"/>
          <w:szCs w:val="20"/>
        </w:rPr>
        <w:t>r</w:t>
      </w:r>
      <w:r w:rsidRPr="003671E1">
        <w:rPr>
          <w:rFonts w:ascii="Arial" w:hAnsi="Arial" w:cs="Arial"/>
          <w:sz w:val="20"/>
          <w:szCs w:val="20"/>
        </w:rPr>
        <w:t>ding Resolution</w:t>
      </w:r>
      <w:r w:rsidR="003671E1" w:rsidRPr="003671E1">
        <w:rPr>
          <w:rFonts w:ascii="Arial" w:hAnsi="Arial" w:cs="Arial"/>
          <w:sz w:val="20"/>
          <w:szCs w:val="20"/>
        </w:rPr>
        <w:t xml:space="preserve">: </w:t>
      </w:r>
      <w:r w:rsidR="00F40FCF">
        <w:rPr>
          <w:rFonts w:ascii="Arial" w:hAnsi="Arial" w:cs="Arial"/>
          <w:sz w:val="20"/>
          <w:szCs w:val="20"/>
        </w:rPr>
        <w:tab/>
      </w:r>
      <w:r w:rsidR="00DD42CD">
        <w:rPr>
          <w:rFonts w:ascii="Arial" w:hAnsi="Arial" w:cs="Arial"/>
          <w:sz w:val="20"/>
          <w:szCs w:val="20"/>
        </w:rPr>
        <w:t xml:space="preserve">8MP / 6MP / 5MP / 4MP / 3MP / 1080p / 1280x1024 / 960p / </w:t>
      </w:r>
    </w:p>
    <w:p w14:paraId="168FF4C7" w14:textId="77777777" w:rsidR="00DD42CD" w:rsidRPr="003671E1" w:rsidRDefault="00DD42CD" w:rsidP="00DD42CD">
      <w:pPr>
        <w:pStyle w:val="ListParagraph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720p / 960H / D1 / CIF</w:t>
      </w:r>
    </w:p>
    <w:p w14:paraId="143F4C7D" w14:textId="2BAE39E1" w:rsidR="003671E1" w:rsidRPr="00007427" w:rsidRDefault="003671E1" w:rsidP="00DD42C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</w:p>
    <w:p w14:paraId="0C182E53" w14:textId="34B9CFD0" w:rsidR="00CE2A6D" w:rsidRPr="00F40FCF" w:rsidRDefault="00F40FCF" w:rsidP="00895757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F40FCF">
        <w:rPr>
          <w:rFonts w:ascii="Arial" w:hAnsi="Arial" w:cs="Arial"/>
          <w:b/>
          <w:bCs/>
          <w:color w:val="005197"/>
          <w:sz w:val="22"/>
          <w:szCs w:val="22"/>
        </w:rPr>
        <w:t>Video/Audio Input</w:t>
      </w:r>
    </w:p>
    <w:p w14:paraId="2BB0E6C1" w14:textId="77777777" w:rsidR="00F27378" w:rsidRDefault="00F27378" w:rsidP="00F27378">
      <w:pPr>
        <w:pStyle w:val="Pa5"/>
        <w:numPr>
          <w:ilvl w:val="0"/>
          <w:numId w:val="8"/>
        </w:numPr>
        <w:rPr>
          <w:rFonts w:ascii="Arial" w:hAnsi="Arial" w:cs="Arial"/>
          <w:color w:val="221E1F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Video Input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0FCF">
        <w:rPr>
          <w:rFonts w:ascii="Arial" w:hAnsi="Arial" w:cs="Arial"/>
          <w:sz w:val="20"/>
          <w:szCs w:val="20"/>
        </w:rPr>
        <w:t>Up to</w:t>
      </w:r>
      <w:r>
        <w:rPr>
          <w:rFonts w:ascii="Arial" w:hAnsi="Arial" w:cs="Arial"/>
          <w:sz w:val="20"/>
          <w:szCs w:val="20"/>
        </w:rPr>
        <w:t xml:space="preserve"> 8CH</w:t>
      </w:r>
      <w:r w:rsidRPr="00F40FCF">
        <w:rPr>
          <w:rFonts w:ascii="Arial" w:hAnsi="Arial" w:cs="Arial"/>
          <w:sz w:val="20"/>
          <w:szCs w:val="20"/>
        </w:rPr>
        <w:t xml:space="preserve"> IP</w:t>
      </w:r>
      <w:r>
        <w:rPr>
          <w:rFonts w:ascii="Arial" w:hAnsi="Arial" w:cs="Arial"/>
          <w:sz w:val="20"/>
          <w:szCs w:val="20"/>
        </w:rPr>
        <w:t xml:space="preserve">C, full ONVIF compliant inputs </w:t>
      </w:r>
      <w:r w:rsidRPr="00F27378">
        <w:rPr>
          <w:rFonts w:ascii="Arial" w:hAnsi="Arial" w:cs="Arial"/>
          <w:color w:val="221E1F"/>
          <w:sz w:val="20"/>
          <w:szCs w:val="20"/>
        </w:rPr>
        <w:t xml:space="preserve">(including IP </w:t>
      </w:r>
    </w:p>
    <w:p w14:paraId="16031F6C" w14:textId="39560A7F" w:rsidR="00F40FCF" w:rsidRPr="00F27378" w:rsidRDefault="00F27378" w:rsidP="00F27378">
      <w:pPr>
        <w:pStyle w:val="Pa5"/>
        <w:ind w:left="3240" w:firstLine="360"/>
        <w:rPr>
          <w:rFonts w:ascii="Arial" w:hAnsi="Arial" w:cs="Arial"/>
          <w:color w:val="221E1F"/>
          <w:sz w:val="20"/>
          <w:szCs w:val="20"/>
        </w:rPr>
      </w:pPr>
      <w:r w:rsidRPr="00F27378">
        <w:rPr>
          <w:rFonts w:ascii="Arial" w:hAnsi="Arial" w:cs="Arial"/>
          <w:color w:val="221E1F"/>
          <w:sz w:val="20"/>
          <w:szCs w:val="20"/>
        </w:rPr>
        <w:t>Panel, thermal camera, IPC etc.)</w:t>
      </w:r>
    </w:p>
    <w:p w14:paraId="1903BEF0" w14:textId="320DEC03" w:rsidR="005C3FAE" w:rsidRDefault="00CE2A6D" w:rsidP="0089575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Audio </w:t>
      </w:r>
      <w:r w:rsidR="0017551F">
        <w:rPr>
          <w:rFonts w:ascii="Arial" w:hAnsi="Arial" w:cs="Arial"/>
          <w:sz w:val="20"/>
          <w:szCs w:val="20"/>
        </w:rPr>
        <w:t>I</w:t>
      </w:r>
      <w:r w:rsidRPr="00F40FCF">
        <w:rPr>
          <w:rFonts w:ascii="Arial" w:hAnsi="Arial" w:cs="Arial"/>
          <w:sz w:val="20"/>
          <w:szCs w:val="20"/>
        </w:rPr>
        <w:t>nput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B011F3">
        <w:rPr>
          <w:rFonts w:ascii="Arial" w:hAnsi="Arial" w:cs="Arial"/>
          <w:sz w:val="20"/>
          <w:szCs w:val="20"/>
        </w:rPr>
        <w:t xml:space="preserve">Up to </w:t>
      </w:r>
      <w:r w:rsidR="00DD42CD">
        <w:rPr>
          <w:rFonts w:ascii="Arial" w:hAnsi="Arial" w:cs="Arial"/>
          <w:sz w:val="20"/>
          <w:szCs w:val="20"/>
        </w:rPr>
        <w:t>8</w:t>
      </w:r>
      <w:r w:rsidR="00B011F3">
        <w:rPr>
          <w:rFonts w:ascii="Arial" w:hAnsi="Arial" w:cs="Arial"/>
          <w:sz w:val="20"/>
          <w:szCs w:val="20"/>
        </w:rPr>
        <w:t>CH IPC audio input</w:t>
      </w:r>
    </w:p>
    <w:p w14:paraId="67961F31" w14:textId="77777777" w:rsidR="005C3FAE" w:rsidRPr="00007427" w:rsidRDefault="005C3FAE" w:rsidP="005C3FAE">
      <w:pPr>
        <w:rPr>
          <w:rFonts w:ascii="Arial" w:hAnsi="Arial" w:cs="Arial"/>
          <w:sz w:val="20"/>
          <w:szCs w:val="20"/>
        </w:rPr>
      </w:pPr>
    </w:p>
    <w:p w14:paraId="63D77C99" w14:textId="5A934FEA" w:rsidR="00CE2A6D" w:rsidRPr="0017551F" w:rsidRDefault="0017551F" w:rsidP="00895757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17551F">
        <w:rPr>
          <w:rFonts w:ascii="Arial" w:hAnsi="Arial" w:cs="Arial"/>
          <w:b/>
          <w:bCs/>
          <w:color w:val="005197"/>
          <w:sz w:val="22"/>
          <w:szCs w:val="22"/>
        </w:rPr>
        <w:t>Video/Audio Output</w:t>
      </w:r>
      <w:r w:rsidRPr="0017551F">
        <w:rPr>
          <w:rFonts w:ascii="Arial" w:hAnsi="Arial" w:cs="Arial"/>
          <w:sz w:val="20"/>
          <w:szCs w:val="20"/>
        </w:rPr>
        <w:tab/>
      </w:r>
    </w:p>
    <w:p w14:paraId="09968081" w14:textId="77777777" w:rsidR="002A31DC" w:rsidRDefault="00CE2A6D" w:rsidP="00F84C58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HDMI </w:t>
      </w:r>
      <w:r w:rsidR="0017551F" w:rsidRPr="00B011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utput </w:t>
      </w:r>
      <w:r w:rsidR="0017551F" w:rsidRPr="00B011F3">
        <w:rPr>
          <w:rFonts w:ascii="Arial" w:hAnsi="Arial" w:cs="Arial"/>
          <w:color w:val="000000" w:themeColor="text1"/>
          <w:sz w:val="20"/>
          <w:szCs w:val="20"/>
        </w:rPr>
        <w:t>R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>esolution: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>HDMI:</w:t>
      </w:r>
      <w:r w:rsidR="002A31DC" w:rsidRPr="002A31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31DC" w:rsidRPr="00B011F3">
        <w:rPr>
          <w:rFonts w:ascii="Arial" w:hAnsi="Arial" w:cs="Arial"/>
          <w:color w:val="000000" w:themeColor="text1"/>
          <w:sz w:val="20"/>
          <w:szCs w:val="20"/>
        </w:rPr>
        <w:t>3840×2160 @ 60fps / 3840×2160 @ 30fps</w:t>
      </w:r>
    </w:p>
    <w:p w14:paraId="03EF3C71" w14:textId="505B8CC6" w:rsidR="00B011F3" w:rsidRPr="00B011F3" w:rsidRDefault="006F5070" w:rsidP="006F5070">
      <w:pPr>
        <w:pStyle w:val="Pa5"/>
        <w:ind w:left="3240" w:firstLine="360"/>
        <w:rPr>
          <w:rFonts w:ascii="Arial" w:hAnsi="Arial" w:cs="Arial"/>
          <w:color w:val="000000" w:themeColor="text1"/>
          <w:sz w:val="20"/>
          <w:szCs w:val="20"/>
        </w:rPr>
      </w:pPr>
      <w:r w:rsidRPr="00047FA8">
        <w:rPr>
          <w:rFonts w:ascii="Arial" w:hAnsi="Arial" w:cs="Arial"/>
          <w:color w:val="000000" w:themeColor="text1"/>
          <w:sz w:val="20"/>
          <w:szCs w:val="20"/>
        </w:rPr>
        <w:t xml:space="preserve">1920×1080 / 1280x1024 / 1024x768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F809B3" w14:textId="76453A7E" w:rsidR="00B011F3" w:rsidRPr="00B011F3" w:rsidRDefault="00CE2A6D" w:rsidP="00895757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VGA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utput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R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>esolution: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>VGA: 1920x1080 / 1280x1024/1024x768</w:t>
      </w:r>
    </w:p>
    <w:p w14:paraId="551765BA" w14:textId="51443CC2" w:rsidR="00B011F3" w:rsidRPr="004314D7" w:rsidRDefault="00CE2A6D" w:rsidP="004314D7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>Playback Resolution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 xml:space="preserve">Live View / Playback: </w:t>
      </w:r>
      <w:r w:rsidR="004314D7" w:rsidRPr="00B011F3">
        <w:rPr>
          <w:rFonts w:ascii="Arial" w:hAnsi="Arial" w:cs="Arial"/>
          <w:color w:val="000000" w:themeColor="text1"/>
          <w:sz w:val="20"/>
          <w:szCs w:val="20"/>
        </w:rPr>
        <w:t xml:space="preserve">1CH </w:t>
      </w:r>
      <w:r w:rsidR="004314D7">
        <w:rPr>
          <w:rFonts w:ascii="Arial" w:hAnsi="Arial" w:cs="Arial"/>
          <w:color w:val="000000" w:themeColor="text1"/>
          <w:sz w:val="20"/>
          <w:szCs w:val="20"/>
        </w:rPr>
        <w:t>8</w:t>
      </w:r>
      <w:r w:rsidR="004314D7" w:rsidRPr="00B011F3">
        <w:rPr>
          <w:rFonts w:ascii="Arial" w:hAnsi="Arial" w:cs="Arial"/>
          <w:color w:val="000000" w:themeColor="text1"/>
          <w:sz w:val="20"/>
          <w:szCs w:val="20"/>
        </w:rPr>
        <w:t>MP</w:t>
      </w:r>
      <w:r w:rsidR="00431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14D7" w:rsidRPr="00B011F3">
        <w:rPr>
          <w:rFonts w:ascii="Arial" w:hAnsi="Arial" w:cs="Arial"/>
          <w:color w:val="000000" w:themeColor="text1"/>
          <w:sz w:val="20"/>
          <w:szCs w:val="20"/>
        </w:rPr>
        <w:t>/</w:t>
      </w:r>
      <w:r w:rsidR="00431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14D7" w:rsidRPr="00B011F3">
        <w:rPr>
          <w:rFonts w:ascii="Arial" w:hAnsi="Arial" w:cs="Arial"/>
          <w:color w:val="000000" w:themeColor="text1"/>
          <w:sz w:val="20"/>
          <w:szCs w:val="20"/>
        </w:rPr>
        <w:t>4CH</w:t>
      </w:r>
      <w:r w:rsidR="004314D7">
        <w:rPr>
          <w:rFonts w:ascii="Arial" w:hAnsi="Arial" w:cs="Arial"/>
          <w:color w:val="000000" w:themeColor="text1"/>
          <w:sz w:val="20"/>
          <w:szCs w:val="20"/>
        </w:rPr>
        <w:t xml:space="preserve"> 1080p</w:t>
      </w:r>
    </w:p>
    <w:p w14:paraId="3C72E0B0" w14:textId="62DF7B20" w:rsidR="00CE2A6D" w:rsidRPr="00007427" w:rsidRDefault="00CE2A6D" w:rsidP="00895757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Audio 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>O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>utput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>: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ab/>
        <w:t>RCA x1 Two-way audio and local output</w:t>
      </w:r>
    </w:p>
    <w:p w14:paraId="4C2F42C0" w14:textId="77777777" w:rsidR="00B011F3" w:rsidRPr="00007427" w:rsidRDefault="00CE2A6D" w:rsidP="00895757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 xml:space="preserve">Dual </w:t>
      </w:r>
      <w:r w:rsidR="00B011F3" w:rsidRPr="00007427">
        <w:rPr>
          <w:rFonts w:ascii="Arial" w:hAnsi="Arial" w:cs="Arial"/>
          <w:sz w:val="20"/>
          <w:szCs w:val="20"/>
        </w:rPr>
        <w:t>S</w:t>
      </w:r>
      <w:r w:rsidRPr="00007427">
        <w:rPr>
          <w:rFonts w:ascii="Arial" w:hAnsi="Arial" w:cs="Arial"/>
          <w:sz w:val="20"/>
          <w:szCs w:val="20"/>
        </w:rPr>
        <w:t>tream</w:t>
      </w:r>
      <w:r w:rsidR="00B011F3" w:rsidRPr="00007427">
        <w:rPr>
          <w:rFonts w:ascii="Arial" w:hAnsi="Arial" w:cs="Arial"/>
          <w:sz w:val="20"/>
          <w:szCs w:val="20"/>
        </w:rPr>
        <w:t>:</w:t>
      </w:r>
      <w:r w:rsidR="00B011F3" w:rsidRPr="00007427">
        <w:rPr>
          <w:rFonts w:ascii="Arial" w:hAnsi="Arial" w:cs="Arial"/>
          <w:sz w:val="20"/>
          <w:szCs w:val="20"/>
        </w:rPr>
        <w:tab/>
      </w:r>
      <w:r w:rsidR="00B011F3" w:rsidRPr="00007427">
        <w:rPr>
          <w:rFonts w:ascii="Arial" w:hAnsi="Arial" w:cs="Arial"/>
          <w:sz w:val="20"/>
          <w:szCs w:val="20"/>
        </w:rPr>
        <w:tab/>
      </w:r>
      <w:r w:rsidRPr="00007427">
        <w:rPr>
          <w:rFonts w:ascii="Arial" w:hAnsi="Arial" w:cs="Arial"/>
          <w:sz w:val="20"/>
          <w:szCs w:val="20"/>
        </w:rPr>
        <w:t>Support</w:t>
      </w:r>
    </w:p>
    <w:p w14:paraId="74B339F3" w14:textId="32C0F5DB" w:rsidR="00007427" w:rsidRDefault="005C3FAE" w:rsidP="00895757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Synchronous </w:t>
      </w:r>
      <w:r w:rsidR="00C91588">
        <w:rPr>
          <w:rFonts w:ascii="Arial" w:hAnsi="Arial" w:cs="Arial"/>
          <w:color w:val="000000" w:themeColor="text1"/>
          <w:sz w:val="20"/>
          <w:szCs w:val="20"/>
        </w:rPr>
        <w:tab/>
      </w:r>
      <w:r w:rsidR="00C91588">
        <w:rPr>
          <w:rFonts w:ascii="Arial" w:hAnsi="Arial" w:cs="Arial"/>
          <w:color w:val="000000" w:themeColor="text1"/>
          <w:sz w:val="20"/>
          <w:szCs w:val="20"/>
        </w:rPr>
        <w:tab/>
        <w:t>8</w:t>
      </w:r>
      <w:r w:rsidR="00C91588" w:rsidRPr="00007427">
        <w:rPr>
          <w:rFonts w:ascii="Arial" w:hAnsi="Arial" w:cs="Arial"/>
          <w:color w:val="000000" w:themeColor="text1"/>
          <w:sz w:val="20"/>
          <w:szCs w:val="20"/>
        </w:rPr>
        <w:t>CH, up to 4K</w:t>
      </w:r>
    </w:p>
    <w:p w14:paraId="3277A1B0" w14:textId="2A2FDDA9" w:rsidR="00CE2A6D" w:rsidRPr="00007427" w:rsidRDefault="005C3FAE" w:rsidP="00007427">
      <w:pPr>
        <w:pStyle w:val="ListParagraph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>Playback: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6ED7644" w14:textId="77777777" w:rsidR="005C3FAE" w:rsidRPr="00007427" w:rsidRDefault="005C3FAE" w:rsidP="005C3FAE">
      <w:pPr>
        <w:rPr>
          <w:rFonts w:ascii="Arial" w:hAnsi="Arial" w:cs="Arial"/>
          <w:sz w:val="20"/>
          <w:szCs w:val="20"/>
        </w:rPr>
      </w:pPr>
    </w:p>
    <w:p w14:paraId="3282A971" w14:textId="47E36F1D" w:rsidR="00CE2A6D" w:rsidRPr="005C3FAE" w:rsidRDefault="005C3FAE" w:rsidP="00895757">
      <w:pPr>
        <w:pStyle w:val="ListParagraph"/>
        <w:numPr>
          <w:ilvl w:val="2"/>
          <w:numId w:val="11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C3FAE">
        <w:rPr>
          <w:rFonts w:ascii="Arial" w:hAnsi="Arial" w:cs="Arial"/>
          <w:b/>
          <w:bCs/>
          <w:color w:val="005197"/>
          <w:sz w:val="22"/>
          <w:szCs w:val="22"/>
        </w:rPr>
        <w:t>Storage</w:t>
      </w:r>
      <w:r w:rsidR="00520103">
        <w:rPr>
          <w:rFonts w:ascii="Arial" w:hAnsi="Arial" w:cs="Arial"/>
          <w:b/>
          <w:bCs/>
          <w:color w:val="005197"/>
          <w:sz w:val="22"/>
          <w:szCs w:val="22"/>
        </w:rPr>
        <w:t xml:space="preserve"> and Backup</w:t>
      </w:r>
    </w:p>
    <w:p w14:paraId="13EA5996" w14:textId="7197E80F" w:rsidR="00CE2A6D" w:rsidRPr="00520103" w:rsidRDefault="00CE2A6D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SATA</w:t>
      </w:r>
      <w:r w:rsidR="00520103">
        <w:rPr>
          <w:rFonts w:ascii="Arial" w:hAnsi="Arial" w:cs="Arial"/>
          <w:sz w:val="20"/>
          <w:szCs w:val="20"/>
        </w:rPr>
        <w:t>:</w:t>
      </w:r>
      <w:r w:rsidR="00D5776F">
        <w:rPr>
          <w:rFonts w:ascii="Arial" w:hAnsi="Arial" w:cs="Arial"/>
          <w:sz w:val="20"/>
          <w:szCs w:val="20"/>
        </w:rPr>
        <w:tab/>
      </w:r>
      <w:r w:rsidR="00D5776F">
        <w:rPr>
          <w:rFonts w:ascii="Arial" w:hAnsi="Arial" w:cs="Arial"/>
          <w:sz w:val="20"/>
          <w:szCs w:val="20"/>
        </w:rPr>
        <w:tab/>
      </w:r>
      <w:r w:rsidR="00D5776F">
        <w:rPr>
          <w:rFonts w:ascii="Arial" w:hAnsi="Arial" w:cs="Arial"/>
          <w:sz w:val="20"/>
          <w:szCs w:val="20"/>
        </w:rPr>
        <w:tab/>
      </w:r>
      <w:r w:rsidR="00C91588">
        <w:rPr>
          <w:rFonts w:ascii="Arial" w:hAnsi="Arial" w:cs="Arial"/>
          <w:color w:val="000000" w:themeColor="text1"/>
          <w:sz w:val="20"/>
          <w:szCs w:val="20"/>
        </w:rPr>
        <w:t>1</w:t>
      </w:r>
      <w:r w:rsidR="00520103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>SATA HDD</w:t>
      </w:r>
      <w:r w:rsidR="00C915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 xml:space="preserve">up to </w:t>
      </w:r>
      <w:r w:rsidR="00B142D9">
        <w:rPr>
          <w:rFonts w:ascii="Arial" w:hAnsi="Arial" w:cs="Arial"/>
          <w:color w:val="000000" w:themeColor="text1"/>
          <w:sz w:val="20"/>
          <w:szCs w:val="20"/>
        </w:rPr>
        <w:t>10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>TB for each</w:t>
      </w:r>
      <w:r w:rsidR="005201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103" w:rsidRPr="005C3FAE">
        <w:rPr>
          <w:rFonts w:ascii="Arial" w:hAnsi="Arial" w:cs="Arial"/>
          <w:color w:val="000000" w:themeColor="text1"/>
          <w:sz w:val="20"/>
          <w:szCs w:val="20"/>
        </w:rPr>
        <w:t>disk</w:t>
      </w:r>
    </w:p>
    <w:p w14:paraId="207B8166" w14:textId="020C9D94" w:rsidR="00CE2A6D" w:rsidRDefault="00520103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Backup: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</w:t>
      </w:r>
      <w:r w:rsidR="00B142D9">
        <w:rPr>
          <w:rFonts w:ascii="Arial" w:hAnsi="Arial" w:cs="Arial"/>
          <w:sz w:val="20"/>
          <w:szCs w:val="20"/>
        </w:rPr>
        <w:t>SB thumb drive</w:t>
      </w:r>
      <w:r>
        <w:rPr>
          <w:rFonts w:ascii="Arial" w:hAnsi="Arial" w:cs="Arial"/>
          <w:sz w:val="20"/>
          <w:szCs w:val="20"/>
        </w:rPr>
        <w:t>, USB mobile HDD</w:t>
      </w:r>
    </w:p>
    <w:p w14:paraId="77198513" w14:textId="36148877" w:rsidR="00520103" w:rsidRPr="00F40FCF" w:rsidRDefault="00520103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Backup: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</w:p>
    <w:p w14:paraId="060AF723" w14:textId="77777777" w:rsidR="005C3FAE" w:rsidRDefault="005C3FAE" w:rsidP="005C3FAE">
      <w:pPr>
        <w:ind w:left="720"/>
        <w:rPr>
          <w:rFonts w:ascii="Arial" w:hAnsi="Arial" w:cs="Arial"/>
          <w:sz w:val="20"/>
          <w:szCs w:val="20"/>
        </w:rPr>
      </w:pPr>
    </w:p>
    <w:p w14:paraId="3D1FD87B" w14:textId="786EDD68" w:rsidR="00CE2A6D" w:rsidRPr="005C3FAE" w:rsidRDefault="005C3FAE" w:rsidP="00895757">
      <w:pPr>
        <w:pStyle w:val="ListParagraph"/>
        <w:numPr>
          <w:ilvl w:val="2"/>
          <w:numId w:val="12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C3FAE">
        <w:rPr>
          <w:rFonts w:ascii="Arial" w:hAnsi="Arial" w:cs="Arial"/>
          <w:b/>
          <w:bCs/>
          <w:color w:val="005197"/>
          <w:sz w:val="22"/>
          <w:szCs w:val="22"/>
        </w:rPr>
        <w:t>External Interface</w:t>
      </w:r>
    </w:p>
    <w:p w14:paraId="636D8A92" w14:textId="5B969B50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Network Interface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5776F" w:rsidRPr="00007427">
        <w:rPr>
          <w:rFonts w:ascii="Arial" w:hAnsi="Arial" w:cs="Arial"/>
          <w:sz w:val="20"/>
          <w:szCs w:val="20"/>
        </w:rPr>
        <w:tab/>
        <w:t>RJ45 1000 Mbps x1</w:t>
      </w:r>
    </w:p>
    <w:p w14:paraId="52A3BBCA" w14:textId="5C00B3AB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Network </w:t>
      </w:r>
      <w:r w:rsidR="00520103" w:rsidRPr="00007427">
        <w:rPr>
          <w:rFonts w:ascii="Arial" w:hAnsi="Arial" w:cs="Arial"/>
          <w:color w:val="000000" w:themeColor="text1"/>
          <w:sz w:val="20"/>
          <w:szCs w:val="20"/>
        </w:rPr>
        <w:t>B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>andwidth</w:t>
      </w:r>
      <w:r w:rsidR="00520103" w:rsidRPr="00007427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D5776F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094C74">
        <w:rPr>
          <w:rFonts w:ascii="Arial" w:hAnsi="Arial" w:cs="Arial"/>
          <w:color w:val="000000" w:themeColor="text1"/>
          <w:sz w:val="20"/>
          <w:szCs w:val="20"/>
        </w:rPr>
        <w:t>80</w:t>
      </w:r>
      <w:r w:rsidR="00007427" w:rsidRPr="00007427">
        <w:rPr>
          <w:rFonts w:ascii="Arial" w:hAnsi="Arial" w:cs="Arial"/>
          <w:color w:val="000000" w:themeColor="text1"/>
          <w:sz w:val="20"/>
          <w:szCs w:val="20"/>
        </w:rPr>
        <w:t>Mbps incoming bandwidth</w:t>
      </w:r>
    </w:p>
    <w:p w14:paraId="5353BF70" w14:textId="43F2F1C7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Serial Interfaces:</w:t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>RS485 (</w:t>
      </w:r>
      <w:proofErr w:type="gramStart"/>
      <w:r w:rsidR="00D81E69" w:rsidRPr="00007427">
        <w:rPr>
          <w:rFonts w:ascii="Arial" w:hAnsi="Arial" w:cs="Arial"/>
          <w:sz w:val="20"/>
          <w:szCs w:val="20"/>
        </w:rPr>
        <w:t>Full-duplex</w:t>
      </w:r>
      <w:proofErr w:type="gramEnd"/>
      <w:r w:rsidR="00D81E69" w:rsidRPr="00007427">
        <w:rPr>
          <w:rFonts w:ascii="Arial" w:hAnsi="Arial" w:cs="Arial"/>
          <w:sz w:val="20"/>
          <w:szCs w:val="20"/>
        </w:rPr>
        <w:t>), connect to PTZ or keyboard</w:t>
      </w:r>
    </w:p>
    <w:p w14:paraId="63B7EBD1" w14:textId="77777777" w:rsidR="009230A9" w:rsidRDefault="00CE2A6D" w:rsidP="009230A9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 xml:space="preserve">USB </w:t>
      </w:r>
      <w:r w:rsidR="00520103" w:rsidRPr="00007427">
        <w:rPr>
          <w:rFonts w:ascii="Arial" w:hAnsi="Arial" w:cs="Arial"/>
          <w:sz w:val="20"/>
          <w:szCs w:val="20"/>
        </w:rPr>
        <w:t>I</w:t>
      </w:r>
      <w:r w:rsidRPr="00007427">
        <w:rPr>
          <w:rFonts w:ascii="Arial" w:hAnsi="Arial" w:cs="Arial"/>
          <w:sz w:val="20"/>
          <w:szCs w:val="20"/>
        </w:rPr>
        <w:t>nterface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  <w:t>USB 2.0 x1, USB 3.0 x 1</w:t>
      </w:r>
    </w:p>
    <w:p w14:paraId="3CD0DA85" w14:textId="5F2C0430" w:rsidR="009230A9" w:rsidRPr="009230A9" w:rsidRDefault="00CE2A6D" w:rsidP="009230A9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230A9">
        <w:rPr>
          <w:rFonts w:ascii="Arial" w:hAnsi="Arial" w:cs="Arial"/>
          <w:sz w:val="20"/>
          <w:szCs w:val="20"/>
        </w:rPr>
        <w:t xml:space="preserve">Alarm </w:t>
      </w:r>
      <w:r w:rsidR="00646E44" w:rsidRPr="009230A9">
        <w:rPr>
          <w:rFonts w:ascii="Arial" w:hAnsi="Arial" w:cs="Arial"/>
          <w:sz w:val="20"/>
          <w:szCs w:val="20"/>
        </w:rPr>
        <w:t>Mode</w:t>
      </w:r>
      <w:r w:rsidR="00520103" w:rsidRPr="009230A9">
        <w:rPr>
          <w:rFonts w:ascii="Arial" w:hAnsi="Arial" w:cs="Arial"/>
          <w:sz w:val="20"/>
          <w:szCs w:val="20"/>
        </w:rPr>
        <w:t>:</w:t>
      </w:r>
      <w:r w:rsidR="00D81E69" w:rsidRPr="009230A9">
        <w:rPr>
          <w:rFonts w:ascii="Arial" w:hAnsi="Arial" w:cs="Arial"/>
          <w:sz w:val="20"/>
          <w:szCs w:val="20"/>
        </w:rPr>
        <w:tab/>
      </w:r>
      <w:r w:rsidR="00D81E69" w:rsidRPr="009230A9">
        <w:rPr>
          <w:rFonts w:ascii="Arial" w:hAnsi="Arial" w:cs="Arial"/>
          <w:sz w:val="20"/>
          <w:szCs w:val="20"/>
        </w:rPr>
        <w:tab/>
      </w:r>
      <w:r w:rsidR="009230A9" w:rsidRPr="009230A9">
        <w:rPr>
          <w:rFonts w:ascii="Arial" w:hAnsi="Arial" w:cs="Arial"/>
          <w:color w:val="221E1F"/>
          <w:sz w:val="20"/>
          <w:szCs w:val="20"/>
        </w:rPr>
        <w:t>Motion Detection, Sensor Detection, AI Event, Temperature</w:t>
      </w:r>
    </w:p>
    <w:p w14:paraId="22D288A4" w14:textId="70379E31" w:rsidR="00CE2A6D" w:rsidRPr="009230A9" w:rsidRDefault="009230A9" w:rsidP="001D1BBA">
      <w:pPr>
        <w:pStyle w:val="ListParagraph"/>
        <w:ind w:left="3240" w:firstLine="360"/>
        <w:rPr>
          <w:rFonts w:ascii="Arial" w:hAnsi="Arial" w:cs="Arial"/>
          <w:sz w:val="20"/>
          <w:szCs w:val="20"/>
        </w:rPr>
      </w:pPr>
      <w:r w:rsidRPr="009230A9">
        <w:rPr>
          <w:rFonts w:ascii="Arial" w:hAnsi="Arial" w:cs="Arial"/>
          <w:color w:val="221E1F"/>
          <w:sz w:val="20"/>
          <w:szCs w:val="20"/>
        </w:rPr>
        <w:t>Exception Alarm, Mask Off</w:t>
      </w:r>
    </w:p>
    <w:p w14:paraId="2A0311D7" w14:textId="77777777" w:rsidR="00520103" w:rsidRPr="00007427" w:rsidRDefault="00520103" w:rsidP="00520103">
      <w:pPr>
        <w:rPr>
          <w:rFonts w:ascii="Arial" w:hAnsi="Arial" w:cs="Arial"/>
          <w:sz w:val="20"/>
          <w:szCs w:val="20"/>
        </w:rPr>
      </w:pPr>
    </w:p>
    <w:p w14:paraId="40A71D6D" w14:textId="539A9C10" w:rsidR="00CE2A6D" w:rsidRPr="00520103" w:rsidRDefault="00520103" w:rsidP="00895757">
      <w:pPr>
        <w:pStyle w:val="ListParagraph"/>
        <w:numPr>
          <w:ilvl w:val="2"/>
          <w:numId w:val="14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Physical Specifications</w:t>
      </w:r>
    </w:p>
    <w:p w14:paraId="6620BD88" w14:textId="298261F4" w:rsidR="00CE2A6D" w:rsidRPr="00D5776F" w:rsidRDefault="00CE2A6D" w:rsidP="00895757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Dimension (W x H x D)</w:t>
      </w:r>
      <w:r w:rsidR="00D5776F" w:rsidRP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</w:r>
      <w:r w:rsidR="001D1BBA">
        <w:rPr>
          <w:rFonts w:ascii="Arial" w:hAnsi="Arial" w:cs="Arial"/>
          <w:color w:val="000000" w:themeColor="text1"/>
          <w:sz w:val="20"/>
          <w:szCs w:val="20"/>
        </w:rPr>
        <w:t>300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 xml:space="preserve"> x </w:t>
      </w:r>
      <w:r w:rsidR="001D1BBA">
        <w:rPr>
          <w:rFonts w:ascii="Arial" w:hAnsi="Arial" w:cs="Arial"/>
          <w:color w:val="000000" w:themeColor="text1"/>
          <w:sz w:val="20"/>
          <w:szCs w:val="20"/>
        </w:rPr>
        <w:t>249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 xml:space="preserve"> x </w:t>
      </w:r>
      <w:r w:rsidR="001D1BBA">
        <w:rPr>
          <w:rFonts w:ascii="Arial" w:hAnsi="Arial" w:cs="Arial"/>
          <w:color w:val="000000" w:themeColor="text1"/>
          <w:sz w:val="20"/>
          <w:szCs w:val="20"/>
        </w:rPr>
        <w:t>45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 xml:space="preserve"> mm</w:t>
      </w:r>
    </w:p>
    <w:p w14:paraId="34D4FE5B" w14:textId="4E69F99E" w:rsidR="00520103" w:rsidRPr="009F22FE" w:rsidRDefault="009F22FE" w:rsidP="00895757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F22FE">
        <w:rPr>
          <w:rFonts w:ascii="Arial" w:hAnsi="Arial" w:cs="Arial"/>
          <w:color w:val="000000" w:themeColor="text1"/>
          <w:sz w:val="20"/>
          <w:szCs w:val="20"/>
        </w:rPr>
        <w:t>Rack Mountable</w:t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ab/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ab/>
      </w:r>
      <w:r w:rsidRPr="009F22FE">
        <w:rPr>
          <w:rFonts w:ascii="Arial" w:hAnsi="Arial" w:cs="Arial"/>
          <w:color w:val="000000" w:themeColor="text1"/>
          <w:sz w:val="20"/>
          <w:szCs w:val="20"/>
        </w:rPr>
        <w:t>Yes</w:t>
      </w:r>
    </w:p>
    <w:p w14:paraId="1B740BB5" w14:textId="77777777" w:rsidR="00520103" w:rsidRDefault="00520103" w:rsidP="00520103">
      <w:pPr>
        <w:ind w:left="720"/>
        <w:rPr>
          <w:rFonts w:ascii="Arial" w:hAnsi="Arial" w:cs="Arial"/>
          <w:color w:val="FF0000"/>
          <w:sz w:val="20"/>
          <w:szCs w:val="20"/>
        </w:rPr>
      </w:pPr>
    </w:p>
    <w:p w14:paraId="47EEA002" w14:textId="4BA7A547" w:rsidR="00CE2A6D" w:rsidRPr="00D5776F" w:rsidRDefault="00D5776F" w:rsidP="00895757">
      <w:pPr>
        <w:pStyle w:val="ListParagraph"/>
        <w:numPr>
          <w:ilvl w:val="2"/>
          <w:numId w:val="23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D5776F">
        <w:rPr>
          <w:rFonts w:ascii="Arial" w:hAnsi="Arial" w:cs="Arial"/>
          <w:b/>
          <w:bCs/>
          <w:color w:val="005197"/>
          <w:sz w:val="22"/>
          <w:szCs w:val="22"/>
        </w:rPr>
        <w:t>Environmental</w:t>
      </w:r>
    </w:p>
    <w:p w14:paraId="287D557A" w14:textId="3C73519D" w:rsidR="00CE2A6D" w:rsidRPr="00D5776F" w:rsidRDefault="00CE2A6D" w:rsidP="00895757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Working Temperature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  <w:t>-10°C~50°C</w:t>
      </w:r>
    </w:p>
    <w:p w14:paraId="6B45009C" w14:textId="188607B8" w:rsidR="00CE2A6D" w:rsidRDefault="00CE2A6D" w:rsidP="00895757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Working Humidity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  <w:t>10%~90%</w:t>
      </w:r>
    </w:p>
    <w:p w14:paraId="68E2D6F0" w14:textId="529A1111" w:rsidR="00D5776F" w:rsidRDefault="00D5776F" w:rsidP="00D577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8D9DE0" w14:textId="02EE9F60" w:rsidR="009F22FE" w:rsidRDefault="009F22FE" w:rsidP="00D577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1004DD6" w14:textId="0F009777" w:rsidR="009F22FE" w:rsidRDefault="009F22FE" w:rsidP="00D577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062E1C" w14:textId="77777777" w:rsidR="00520103" w:rsidRPr="00007427" w:rsidRDefault="00520103" w:rsidP="00ED69FE">
      <w:pPr>
        <w:rPr>
          <w:rFonts w:ascii="Arial" w:hAnsi="Arial" w:cs="Arial"/>
        </w:rPr>
      </w:pPr>
    </w:p>
    <w:p w14:paraId="513551F6" w14:textId="177E8BCC" w:rsidR="00CE2A6D" w:rsidRPr="00520103" w:rsidRDefault="00520103" w:rsidP="00895757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lastRenderedPageBreak/>
        <w:t>Licensing and Support Agreements</w:t>
      </w:r>
    </w:p>
    <w:p w14:paraId="05963CC9" w14:textId="38C59070" w:rsidR="00CE2A6D" w:rsidRPr="00F40FCF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Recorder shall require no licensing fees per channel or device, for basic software.</w:t>
      </w:r>
    </w:p>
    <w:p w14:paraId="6FA6AC81" w14:textId="41107CE7" w:rsidR="00CE2A6D" w:rsidRPr="00F40FCF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Recorder shall require no </w:t>
      </w:r>
      <w:r w:rsidR="00BD1845">
        <w:rPr>
          <w:rFonts w:ascii="Arial" w:hAnsi="Arial" w:cs="Arial"/>
          <w:sz w:val="20"/>
          <w:szCs w:val="20"/>
        </w:rPr>
        <w:t>s</w:t>
      </w:r>
      <w:r w:rsidRPr="00F40FCF">
        <w:rPr>
          <w:rFonts w:ascii="Arial" w:hAnsi="Arial" w:cs="Arial"/>
          <w:sz w:val="20"/>
          <w:szCs w:val="20"/>
        </w:rPr>
        <w:t xml:space="preserve">oftware </w:t>
      </w:r>
      <w:r w:rsidR="00BD1845">
        <w:rPr>
          <w:rFonts w:ascii="Arial" w:hAnsi="Arial" w:cs="Arial"/>
          <w:sz w:val="20"/>
          <w:szCs w:val="20"/>
        </w:rPr>
        <w:t>s</w:t>
      </w:r>
      <w:r w:rsidRPr="00F40FCF">
        <w:rPr>
          <w:rFonts w:ascii="Arial" w:hAnsi="Arial" w:cs="Arial"/>
          <w:sz w:val="20"/>
          <w:szCs w:val="20"/>
        </w:rPr>
        <w:t xml:space="preserve">upport </w:t>
      </w:r>
      <w:r w:rsidR="00BD1845">
        <w:rPr>
          <w:rFonts w:ascii="Arial" w:hAnsi="Arial" w:cs="Arial"/>
          <w:sz w:val="20"/>
          <w:szCs w:val="20"/>
        </w:rPr>
        <w:t>a</w:t>
      </w:r>
      <w:r w:rsidRPr="00F40FCF">
        <w:rPr>
          <w:rFonts w:ascii="Arial" w:hAnsi="Arial" w:cs="Arial"/>
          <w:sz w:val="20"/>
          <w:szCs w:val="20"/>
        </w:rPr>
        <w:t xml:space="preserve">greements with the </w:t>
      </w:r>
      <w:r w:rsidR="00BD1845">
        <w:rPr>
          <w:rFonts w:ascii="Arial" w:hAnsi="Arial" w:cs="Arial"/>
          <w:sz w:val="20"/>
          <w:szCs w:val="20"/>
        </w:rPr>
        <w:t>m</w:t>
      </w:r>
      <w:r w:rsidRPr="00F40FCF">
        <w:rPr>
          <w:rFonts w:ascii="Arial" w:hAnsi="Arial" w:cs="Arial"/>
          <w:sz w:val="20"/>
          <w:szCs w:val="20"/>
        </w:rPr>
        <w:t>anufacturer.</w:t>
      </w:r>
    </w:p>
    <w:p w14:paraId="6834C79F" w14:textId="67B7DF93" w:rsidR="00CE2A6D" w:rsidRPr="002B1183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1183">
        <w:rPr>
          <w:rFonts w:ascii="Arial" w:hAnsi="Arial" w:cs="Arial"/>
          <w:color w:val="000000" w:themeColor="text1"/>
          <w:sz w:val="20"/>
          <w:szCs w:val="20"/>
        </w:rPr>
        <w:t>Free AutoNAT DDNS Service</w:t>
      </w:r>
    </w:p>
    <w:p w14:paraId="30DD1502" w14:textId="77777777" w:rsidR="00520103" w:rsidRPr="00007427" w:rsidRDefault="00520103" w:rsidP="00520103">
      <w:pPr>
        <w:ind w:left="720"/>
        <w:rPr>
          <w:rFonts w:ascii="Arial" w:hAnsi="Arial" w:cs="Arial"/>
        </w:rPr>
      </w:pPr>
    </w:p>
    <w:p w14:paraId="4BDB1B38" w14:textId="26863609" w:rsidR="00CE2A6D" w:rsidRPr="00520103" w:rsidRDefault="00520103" w:rsidP="0089575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Models</w:t>
      </w:r>
    </w:p>
    <w:p w14:paraId="2FB001DF" w14:textId="152ADD2A" w:rsidR="00CE2A6D" w:rsidRPr="00F40FCF" w:rsidRDefault="00CE2A6D" w:rsidP="0089575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WNVR</w:t>
      </w:r>
      <w:r w:rsidR="00ED69FE">
        <w:rPr>
          <w:rFonts w:ascii="Arial" w:hAnsi="Arial" w:cs="Arial"/>
          <w:sz w:val="20"/>
          <w:szCs w:val="20"/>
        </w:rPr>
        <w:t>18P5SM</w:t>
      </w:r>
      <w:r w:rsidRPr="00F40FCF">
        <w:rPr>
          <w:rFonts w:ascii="Arial" w:hAnsi="Arial" w:cs="Arial"/>
          <w:sz w:val="20"/>
          <w:szCs w:val="20"/>
        </w:rPr>
        <w:t xml:space="preserve">, </w:t>
      </w:r>
      <w:r w:rsidR="00520103">
        <w:rPr>
          <w:rFonts w:ascii="Arial" w:hAnsi="Arial" w:cs="Arial"/>
          <w:sz w:val="20"/>
          <w:szCs w:val="20"/>
        </w:rPr>
        <w:t>N</w:t>
      </w:r>
      <w:r w:rsidR="00520103" w:rsidRPr="00F40FCF">
        <w:rPr>
          <w:rFonts w:ascii="Arial" w:hAnsi="Arial" w:cs="Arial"/>
          <w:sz w:val="20"/>
          <w:szCs w:val="20"/>
        </w:rPr>
        <w:t xml:space="preserve">etwork </w:t>
      </w:r>
      <w:r w:rsidR="00520103">
        <w:rPr>
          <w:rFonts w:ascii="Arial" w:hAnsi="Arial" w:cs="Arial"/>
          <w:sz w:val="20"/>
          <w:szCs w:val="20"/>
        </w:rPr>
        <w:t>V</w:t>
      </w:r>
      <w:r w:rsidR="00520103" w:rsidRPr="00F40FCF">
        <w:rPr>
          <w:rFonts w:ascii="Arial" w:hAnsi="Arial" w:cs="Arial"/>
          <w:sz w:val="20"/>
          <w:szCs w:val="20"/>
        </w:rPr>
        <w:t xml:space="preserve">ideo </w:t>
      </w:r>
      <w:r w:rsidR="00520103">
        <w:rPr>
          <w:rFonts w:ascii="Arial" w:hAnsi="Arial" w:cs="Arial"/>
          <w:sz w:val="20"/>
          <w:szCs w:val="20"/>
        </w:rPr>
        <w:t>R</w:t>
      </w:r>
      <w:r w:rsidR="00520103" w:rsidRPr="00F40FCF">
        <w:rPr>
          <w:rFonts w:ascii="Arial" w:hAnsi="Arial" w:cs="Arial"/>
          <w:sz w:val="20"/>
          <w:szCs w:val="20"/>
        </w:rPr>
        <w:t>ecorder</w:t>
      </w:r>
    </w:p>
    <w:p w14:paraId="6FD9115B" w14:textId="77777777" w:rsidR="00520103" w:rsidRPr="00007427" w:rsidRDefault="00520103" w:rsidP="00520103">
      <w:pPr>
        <w:ind w:left="720"/>
        <w:rPr>
          <w:rFonts w:ascii="Arial" w:hAnsi="Arial" w:cs="Arial"/>
        </w:rPr>
      </w:pPr>
    </w:p>
    <w:p w14:paraId="0E448947" w14:textId="2456FAF3" w:rsidR="00CE2A6D" w:rsidRPr="00520103" w:rsidRDefault="00520103" w:rsidP="00895757">
      <w:pPr>
        <w:pStyle w:val="ListParagraph"/>
        <w:numPr>
          <w:ilvl w:val="1"/>
          <w:numId w:val="19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Warranty</w:t>
      </w:r>
    </w:p>
    <w:p w14:paraId="75D70936" w14:textId="05A4E567" w:rsidR="002A4D63" w:rsidRPr="00520103" w:rsidRDefault="00CE2A6D" w:rsidP="0089575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3 years, </w:t>
      </w:r>
      <w:r w:rsidR="00D5776F" w:rsidRPr="00F40FCF">
        <w:rPr>
          <w:rFonts w:ascii="Arial" w:hAnsi="Arial" w:cs="Arial"/>
          <w:sz w:val="20"/>
          <w:szCs w:val="20"/>
        </w:rPr>
        <w:t>parts</w:t>
      </w:r>
      <w:r w:rsidR="00D5776F">
        <w:rPr>
          <w:rFonts w:ascii="Arial" w:hAnsi="Arial" w:cs="Arial"/>
          <w:sz w:val="20"/>
          <w:szCs w:val="20"/>
        </w:rPr>
        <w:t xml:space="preserve"> </w:t>
      </w:r>
      <w:r w:rsidRPr="00F40FCF">
        <w:rPr>
          <w:rFonts w:ascii="Arial" w:hAnsi="Arial" w:cs="Arial"/>
          <w:sz w:val="20"/>
          <w:szCs w:val="20"/>
        </w:rPr>
        <w:t>and factory labour inclusive.</w:t>
      </w:r>
    </w:p>
    <w:p w14:paraId="42D084E7" w14:textId="1FF86856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18B36EC5" w14:textId="3DB839BB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2DAA8264" w14:textId="4707AED6" w:rsidR="00DF53A0" w:rsidRP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59165A42" w14:textId="1DFF8DD0" w:rsidR="00B811DC" w:rsidRDefault="00B811DC" w:rsidP="00B811DC">
      <w:pPr>
        <w:tabs>
          <w:tab w:val="left" w:pos="2537"/>
        </w:tabs>
      </w:pPr>
    </w:p>
    <w:p w14:paraId="562EF621" w14:textId="02963FF0" w:rsidR="00B811DC" w:rsidRPr="00B811DC" w:rsidRDefault="00B811DC" w:rsidP="00B811DC">
      <w:pPr>
        <w:tabs>
          <w:tab w:val="left" w:pos="2537"/>
        </w:tabs>
      </w:pPr>
    </w:p>
    <w:sectPr w:rsidR="00B811DC" w:rsidRPr="00B811DC" w:rsidSect="0082504E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504D" w14:textId="77777777" w:rsidR="00A70107" w:rsidRDefault="00A70107" w:rsidP="00DD6085">
      <w:r>
        <w:separator/>
      </w:r>
    </w:p>
  </w:endnote>
  <w:endnote w:type="continuationSeparator" w:id="0">
    <w:p w14:paraId="34A643B8" w14:textId="77777777" w:rsidR="00A70107" w:rsidRDefault="00A70107" w:rsidP="00DD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ra Pro">
    <w:altName w:val="Cera Pro"/>
    <w:panose1 w:val="00000500000000000000"/>
    <w:charset w:val="00"/>
    <w:family w:val="auto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25443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E6A9" w14:textId="14957C55" w:rsidR="0082504E" w:rsidRDefault="0082504E" w:rsidP="00B446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A85A19" w14:textId="77777777" w:rsidR="0082504E" w:rsidRDefault="0082504E" w:rsidP="00825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5197"/>
        <w:sz w:val="20"/>
        <w:szCs w:val="20"/>
      </w:rPr>
      <w:id w:val="851380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5F5BCF" w14:textId="6EA9DA10" w:rsidR="0082504E" w:rsidRPr="0082504E" w:rsidRDefault="0082504E" w:rsidP="00B44635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005197"/>
            <w:sz w:val="20"/>
            <w:szCs w:val="20"/>
          </w:rPr>
        </w:pP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begin"/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instrText xml:space="preserve"> PAGE </w:instrText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separate"/>
        </w:r>
        <w:r w:rsidRPr="0082504E">
          <w:rPr>
            <w:rStyle w:val="PageNumber"/>
            <w:rFonts w:ascii="Arial" w:hAnsi="Arial" w:cs="Arial"/>
            <w:noProof/>
            <w:color w:val="005197"/>
            <w:sz w:val="20"/>
            <w:szCs w:val="20"/>
          </w:rPr>
          <w:t>2</w:t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end"/>
        </w:r>
      </w:p>
    </w:sdtContent>
  </w:sdt>
  <w:p w14:paraId="10FB0B6B" w14:textId="04C8DE99" w:rsidR="0082504E" w:rsidRPr="0082504E" w:rsidRDefault="0082504E" w:rsidP="0082504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color w:val="005197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0590B" wp14:editId="3E739FBC">
              <wp:simplePos x="0" y="0"/>
              <wp:positionH relativeFrom="column">
                <wp:posOffset>-51839</wp:posOffset>
              </wp:positionH>
              <wp:positionV relativeFrom="paragraph">
                <wp:posOffset>-17780</wp:posOffset>
              </wp:positionV>
              <wp:extent cx="5818909" cy="0"/>
              <wp:effectExtent l="0" t="0" r="1079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90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19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D984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-1.4pt" to="454.1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" strokecolor="#005197" strokeweight="1pt">
              <v:stroke joinstyle="miter"/>
            </v:line>
          </w:pict>
        </mc:Fallback>
      </mc:AlternateContent>
    </w:r>
    <w:r w:rsidRPr="0082504E">
      <w:rPr>
        <w:rFonts w:ascii="Arial" w:hAnsi="Arial" w:cs="Arial"/>
        <w:b/>
        <w:bCs/>
        <w:color w:val="005197"/>
        <w:sz w:val="16"/>
        <w:szCs w:val="16"/>
      </w:rPr>
      <w:t>Trading Address:</w:t>
    </w:r>
    <w:r w:rsidRPr="0082504E">
      <w:rPr>
        <w:rFonts w:ascii="Arial" w:hAnsi="Arial" w:cs="Arial"/>
        <w:sz w:val="16"/>
        <w:szCs w:val="16"/>
      </w:rPr>
      <w:t xml:space="preserve"> Unit A8 Caxton Point Business Centre, Caxton Point, Caxton Way, Stevenage, SG1 2XU, UK</w:t>
    </w:r>
  </w:p>
  <w:p w14:paraId="09F1C311" w14:textId="77777777" w:rsidR="0082504E" w:rsidRPr="0082504E" w:rsidRDefault="0082504E" w:rsidP="0082504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82504E">
      <w:rPr>
        <w:rFonts w:ascii="Arial" w:hAnsi="Arial" w:cs="Arial"/>
        <w:b/>
        <w:bCs/>
        <w:color w:val="005197"/>
        <w:sz w:val="16"/>
        <w:szCs w:val="16"/>
      </w:rPr>
      <w:t>Registered Office:</w:t>
    </w:r>
    <w:r w:rsidRPr="0082504E">
      <w:rPr>
        <w:rFonts w:ascii="Arial" w:hAnsi="Arial" w:cs="Arial"/>
        <w:color w:val="005197"/>
        <w:sz w:val="16"/>
        <w:szCs w:val="16"/>
      </w:rPr>
      <w:t xml:space="preserve"> </w:t>
    </w:r>
    <w:r w:rsidRPr="0082504E">
      <w:rPr>
        <w:rFonts w:ascii="Arial" w:hAnsi="Arial" w:cs="Arial"/>
        <w:sz w:val="16"/>
        <w:szCs w:val="16"/>
      </w:rPr>
      <w:t xml:space="preserve">c/o </w:t>
    </w:r>
    <w:proofErr w:type="spellStart"/>
    <w:r w:rsidRPr="0082504E">
      <w:rPr>
        <w:rFonts w:ascii="Arial" w:hAnsi="Arial" w:cs="Arial"/>
        <w:sz w:val="16"/>
        <w:szCs w:val="16"/>
      </w:rPr>
      <w:t>Becktech</w:t>
    </w:r>
    <w:proofErr w:type="spellEnd"/>
    <w:r w:rsidRPr="0082504E">
      <w:rPr>
        <w:rFonts w:ascii="Arial" w:hAnsi="Arial" w:cs="Arial"/>
        <w:sz w:val="16"/>
        <w:szCs w:val="16"/>
      </w:rPr>
      <w:t xml:space="preserve"> Limited, Terminus Road, Chichester, Sussex, PO19 8DW, UK</w:t>
    </w:r>
  </w:p>
  <w:p w14:paraId="72AB3B63" w14:textId="77777777" w:rsidR="003671E1" w:rsidRDefault="0082504E" w:rsidP="003671E1">
    <w:pPr>
      <w:rPr>
        <w:rFonts w:ascii="Verdana" w:hAnsi="Verdana"/>
        <w:color w:val="000000"/>
        <w:sz w:val="20"/>
        <w:szCs w:val="20"/>
      </w:rPr>
    </w:pPr>
    <w:r w:rsidRPr="0082504E">
      <w:rPr>
        <w:rFonts w:ascii="Arial" w:hAnsi="Arial" w:cs="Arial"/>
        <w:b/>
        <w:bCs/>
        <w:color w:val="005197"/>
        <w:sz w:val="16"/>
        <w:szCs w:val="16"/>
      </w:rPr>
      <w:t>Telephone:</w:t>
    </w:r>
    <w:r w:rsidRPr="0082504E">
      <w:rPr>
        <w:rFonts w:ascii="Arial" w:hAnsi="Arial" w:cs="Arial"/>
        <w:sz w:val="16"/>
        <w:szCs w:val="16"/>
      </w:rPr>
      <w:t xml:space="preserve"> +44 (0)1707 330</w:t>
    </w:r>
    <w:r w:rsidR="002A4D63">
      <w:rPr>
        <w:rFonts w:ascii="Arial" w:hAnsi="Arial" w:cs="Arial"/>
        <w:sz w:val="16"/>
        <w:szCs w:val="16"/>
      </w:rPr>
      <w:t xml:space="preserve"> </w:t>
    </w:r>
    <w:r w:rsidRPr="0082504E">
      <w:rPr>
        <w:rFonts w:ascii="Arial" w:hAnsi="Arial" w:cs="Arial"/>
        <w:sz w:val="16"/>
        <w:szCs w:val="16"/>
      </w:rPr>
      <w:t xml:space="preserve">541 | </w:t>
    </w:r>
    <w:r w:rsidRPr="0082504E">
      <w:rPr>
        <w:rFonts w:ascii="Arial" w:hAnsi="Arial" w:cs="Arial"/>
        <w:b/>
        <w:bCs/>
        <w:color w:val="005197"/>
        <w:sz w:val="16"/>
        <w:szCs w:val="16"/>
      </w:rPr>
      <w:t>Email:</w:t>
    </w:r>
    <w:r w:rsidRPr="0082504E">
      <w:rPr>
        <w:rFonts w:ascii="Arial" w:hAnsi="Arial" w:cs="Arial"/>
        <w:sz w:val="16"/>
        <w:szCs w:val="16"/>
      </w:rPr>
      <w:t xml:space="preserve"> </w:t>
    </w:r>
    <w:hyperlink r:id="rId1" w:history="1">
      <w:r w:rsidR="003671E1" w:rsidRPr="00B44635">
        <w:rPr>
          <w:rStyle w:val="Hyperlink"/>
          <w:rFonts w:ascii="Arial" w:hAnsi="Arial" w:cs="Arial"/>
          <w:sz w:val="16"/>
          <w:szCs w:val="16"/>
        </w:rPr>
        <w:t>sales@genieproducts.co.uk</w:t>
      </w:r>
    </w:hyperlink>
    <w:r w:rsidR="003671E1" w:rsidRPr="003671E1">
      <w:rPr>
        <w:rFonts w:ascii="Verdana" w:hAnsi="Verdana"/>
        <w:color w:val="000000"/>
        <w:sz w:val="20"/>
        <w:szCs w:val="20"/>
      </w:rPr>
      <w:t xml:space="preserve"> </w:t>
    </w:r>
  </w:p>
  <w:p w14:paraId="56906676" w14:textId="77777777" w:rsidR="003671E1" w:rsidRDefault="003671E1" w:rsidP="003671E1">
    <w:pPr>
      <w:rPr>
        <w:rFonts w:ascii="Arial" w:eastAsia="Times New Roman" w:hAnsi="Arial" w:cs="Arial"/>
        <w:color w:val="000000"/>
        <w:sz w:val="16"/>
        <w:szCs w:val="16"/>
        <w:lang w:eastAsia="en-GB"/>
      </w:rPr>
    </w:pPr>
  </w:p>
  <w:p w14:paraId="13FFEE82" w14:textId="56B0C55D" w:rsidR="003671E1" w:rsidRPr="003671E1" w:rsidRDefault="003671E1" w:rsidP="003671E1">
    <w:pPr>
      <w:rPr>
        <w:rFonts w:ascii="Arial" w:eastAsia="Times New Roman" w:hAnsi="Arial" w:cs="Arial"/>
        <w:sz w:val="15"/>
        <w:szCs w:val="15"/>
        <w:lang w:eastAsia="en-GB"/>
      </w:rPr>
    </w:pPr>
    <w:r w:rsidRPr="003671E1">
      <w:rPr>
        <w:rFonts w:ascii="Arial" w:eastAsia="Times New Roman" w:hAnsi="Arial" w:cs="Arial"/>
        <w:color w:val="000000"/>
        <w:sz w:val="15"/>
        <w:szCs w:val="15"/>
        <w:lang w:eastAsia="en-GB"/>
      </w:rPr>
      <w:t>QMF 34 Issue 01 26.04.21</w:t>
    </w:r>
  </w:p>
  <w:p w14:paraId="6633822C" w14:textId="5C6DB1BD" w:rsidR="0082504E" w:rsidRPr="0082504E" w:rsidRDefault="0082504E" w:rsidP="0082504E">
    <w:pPr>
      <w:pStyle w:val="Footer"/>
      <w:ind w:right="360"/>
      <w:rPr>
        <w:rFonts w:ascii="Arial" w:hAnsi="Arial" w:cs="Arial"/>
        <w:sz w:val="16"/>
        <w:szCs w:val="16"/>
      </w:rPr>
    </w:pPr>
    <w:r w:rsidRPr="0082504E">
      <w:rPr>
        <w:rFonts w:ascii="Arial" w:hAnsi="Arial" w:cs="Arial"/>
        <w:color w:val="005197"/>
        <w:sz w:val="16"/>
        <w:szCs w:val="16"/>
      </w:rPr>
      <w:ptab w:relativeTo="margin" w:alignment="center" w:leader="none"/>
    </w:r>
    <w:r w:rsidRPr="0082504E">
      <w:rPr>
        <w:rFonts w:ascii="Arial" w:hAnsi="Arial" w:cs="Arial"/>
        <w:color w:val="00519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DB19" w14:textId="77777777" w:rsidR="00A70107" w:rsidRDefault="00A70107" w:rsidP="00DD6085">
      <w:r>
        <w:separator/>
      </w:r>
    </w:p>
  </w:footnote>
  <w:footnote w:type="continuationSeparator" w:id="0">
    <w:p w14:paraId="6745AF6B" w14:textId="77777777" w:rsidR="00A70107" w:rsidRDefault="00A70107" w:rsidP="00DD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CBF0" w14:textId="0B53FE57" w:rsidR="00DD6085" w:rsidRPr="0082504E" w:rsidRDefault="0082504E" w:rsidP="00DD6085">
    <w:pPr>
      <w:pStyle w:val="NoSpacing"/>
      <w:rPr>
        <w:rFonts w:ascii="Arial" w:hAnsi="Arial" w:cs="Arial"/>
        <w:color w:val="005197"/>
        <w:sz w:val="18"/>
        <w:szCs w:val="18"/>
      </w:rPr>
    </w:pPr>
    <w:r w:rsidRPr="0082504E">
      <w:rPr>
        <w:rFonts w:ascii="Arial" w:hAnsi="Arial" w:cs="Arial"/>
        <w:color w:val="005197"/>
        <w:sz w:val="18"/>
        <w:szCs w:val="18"/>
      </w:rPr>
      <w:t>Genie A&amp;E Specification</w:t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>
      <w:rPr>
        <w:rFonts w:ascii="Arial" w:hAnsi="Arial" w:cs="Arial"/>
        <w:color w:val="005197"/>
        <w:sz w:val="18"/>
        <w:szCs w:val="18"/>
      </w:rPr>
      <w:t xml:space="preserve">           </w:t>
    </w:r>
    <w:r w:rsidRPr="0082504E">
      <w:rPr>
        <w:rFonts w:ascii="Arial" w:hAnsi="Arial" w:cs="Arial"/>
        <w:color w:val="005197"/>
        <w:sz w:val="18"/>
        <w:szCs w:val="18"/>
      </w:rPr>
      <w:t>WNVR</w:t>
    </w:r>
    <w:r w:rsidR="00B664CE">
      <w:rPr>
        <w:rFonts w:ascii="Arial" w:hAnsi="Arial" w:cs="Arial"/>
        <w:color w:val="005197"/>
        <w:sz w:val="18"/>
        <w:szCs w:val="18"/>
      </w:rPr>
      <w:t>18P5SM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55"/>
    <w:multiLevelType w:val="hybridMultilevel"/>
    <w:tmpl w:val="74DED452"/>
    <w:lvl w:ilvl="0" w:tplc="315E3374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F2922"/>
    <w:multiLevelType w:val="multilevel"/>
    <w:tmpl w:val="705CD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B49BE"/>
    <w:multiLevelType w:val="multilevel"/>
    <w:tmpl w:val="B776AD94"/>
    <w:lvl w:ilvl="0">
      <w:start w:val="1"/>
      <w:numFmt w:val="none"/>
      <w:lvlText w:val="3.8"/>
      <w:lvlJc w:val="left"/>
      <w:pPr>
        <w:ind w:left="794" w:hanging="437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8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083833"/>
    <w:multiLevelType w:val="hybridMultilevel"/>
    <w:tmpl w:val="6930AE2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0394B"/>
    <w:multiLevelType w:val="hybridMultilevel"/>
    <w:tmpl w:val="3FB467BC"/>
    <w:lvl w:ilvl="0" w:tplc="BF0E0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1169C"/>
    <w:multiLevelType w:val="hybridMultilevel"/>
    <w:tmpl w:val="26642E6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93C88"/>
    <w:multiLevelType w:val="hybridMultilevel"/>
    <w:tmpl w:val="E0A6057C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F46EE"/>
    <w:multiLevelType w:val="multilevel"/>
    <w:tmpl w:val="FAE03020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E72DFD"/>
    <w:multiLevelType w:val="multilevel"/>
    <w:tmpl w:val="71EA9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AA6147"/>
    <w:multiLevelType w:val="hybridMultilevel"/>
    <w:tmpl w:val="3F120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43A1D"/>
    <w:multiLevelType w:val="hybridMultilevel"/>
    <w:tmpl w:val="8EB88AEE"/>
    <w:lvl w:ilvl="0" w:tplc="0E5E7C1A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92646A54">
      <w:start w:val="6"/>
      <w:numFmt w:val="decimal"/>
      <w:lvlText w:val="%2."/>
      <w:lvlJc w:val="left"/>
      <w:pPr>
        <w:ind w:left="357" w:hanging="35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A221D"/>
    <w:multiLevelType w:val="hybridMultilevel"/>
    <w:tmpl w:val="E320FB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6A0EAF"/>
    <w:multiLevelType w:val="hybridMultilevel"/>
    <w:tmpl w:val="57EEC56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C0976"/>
    <w:multiLevelType w:val="hybridMultilevel"/>
    <w:tmpl w:val="674C5A4E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D0915"/>
    <w:multiLevelType w:val="hybridMultilevel"/>
    <w:tmpl w:val="1A184B7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07CD2"/>
    <w:multiLevelType w:val="multilevel"/>
    <w:tmpl w:val="6962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5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D66ECD"/>
    <w:multiLevelType w:val="hybridMultilevel"/>
    <w:tmpl w:val="ED72EBB2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57CB6"/>
    <w:multiLevelType w:val="multilevel"/>
    <w:tmpl w:val="02A4A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3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6803ED4"/>
    <w:multiLevelType w:val="hybridMultilevel"/>
    <w:tmpl w:val="1D62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F49A7"/>
    <w:multiLevelType w:val="hybridMultilevel"/>
    <w:tmpl w:val="A498EE20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DE4770"/>
    <w:multiLevelType w:val="hybridMultilevel"/>
    <w:tmpl w:val="C7B4BCEE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E2458"/>
    <w:multiLevelType w:val="multilevel"/>
    <w:tmpl w:val="AE9C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4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F22CFD"/>
    <w:multiLevelType w:val="hybridMultilevel"/>
    <w:tmpl w:val="3858D8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023FA"/>
    <w:multiLevelType w:val="hybridMultilevel"/>
    <w:tmpl w:val="CBB6A8FC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B42C9"/>
    <w:multiLevelType w:val="hybridMultilevel"/>
    <w:tmpl w:val="B5B67696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C57E06"/>
    <w:multiLevelType w:val="hybridMultilevel"/>
    <w:tmpl w:val="6AE2DF62"/>
    <w:lvl w:ilvl="0" w:tplc="8F2029AE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615F2F"/>
    <w:multiLevelType w:val="multilevel"/>
    <w:tmpl w:val="53CC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6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A912D6"/>
    <w:multiLevelType w:val="hybridMultilevel"/>
    <w:tmpl w:val="B5B67696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2A3B93"/>
    <w:multiLevelType w:val="hybridMultilevel"/>
    <w:tmpl w:val="8148286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B38B4"/>
    <w:multiLevelType w:val="multilevel"/>
    <w:tmpl w:val="B86ED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7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22"/>
  </w:num>
  <w:num w:numId="6">
    <w:abstractNumId w:val="4"/>
  </w:num>
  <w:num w:numId="7">
    <w:abstractNumId w:val="8"/>
  </w:num>
  <w:num w:numId="8">
    <w:abstractNumId w:val="13"/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none"/>
        <w:lvlText w:val="3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7"/>
  </w:num>
  <w:num w:numId="11">
    <w:abstractNumId w:val="21"/>
  </w:num>
  <w:num w:numId="12">
    <w:abstractNumId w:val="15"/>
  </w:num>
  <w:num w:numId="13">
    <w:abstractNumId w:val="28"/>
  </w:num>
  <w:num w:numId="14">
    <w:abstractNumId w:val="26"/>
  </w:num>
  <w:num w:numId="15">
    <w:abstractNumId w:val="23"/>
  </w:num>
  <w:num w:numId="16">
    <w:abstractNumId w:val="6"/>
  </w:num>
  <w:num w:numId="17">
    <w:abstractNumId w:val="25"/>
  </w:num>
  <w:num w:numId="18">
    <w:abstractNumId w:val="0"/>
  </w:num>
  <w:num w:numId="19">
    <w:abstractNumId w:val="10"/>
  </w:num>
  <w:num w:numId="20">
    <w:abstractNumId w:val="3"/>
  </w:num>
  <w:num w:numId="21">
    <w:abstractNumId w:val="20"/>
  </w:num>
  <w:num w:numId="22">
    <w:abstractNumId w:val="16"/>
  </w:num>
  <w:num w:numId="23">
    <w:abstractNumId w:val="29"/>
  </w:num>
  <w:num w:numId="24">
    <w:abstractNumId w:val="2"/>
  </w:num>
  <w:num w:numId="25">
    <w:abstractNumId w:val="14"/>
  </w:num>
  <w:num w:numId="26">
    <w:abstractNumId w:val="24"/>
  </w:num>
  <w:num w:numId="27">
    <w:abstractNumId w:val="19"/>
  </w:num>
  <w:num w:numId="28">
    <w:abstractNumId w:val="11"/>
  </w:num>
  <w:num w:numId="29">
    <w:abstractNumId w:val="18"/>
  </w:num>
  <w:num w:numId="30">
    <w:abstractNumId w:val="9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C"/>
    <w:rsid w:val="00007427"/>
    <w:rsid w:val="00094C74"/>
    <w:rsid w:val="00116EDB"/>
    <w:rsid w:val="00134158"/>
    <w:rsid w:val="00164633"/>
    <w:rsid w:val="0017551F"/>
    <w:rsid w:val="001D1BBA"/>
    <w:rsid w:val="00202C5B"/>
    <w:rsid w:val="002A31DC"/>
    <w:rsid w:val="002A4D63"/>
    <w:rsid w:val="002B1183"/>
    <w:rsid w:val="002C343E"/>
    <w:rsid w:val="00314D8B"/>
    <w:rsid w:val="00350437"/>
    <w:rsid w:val="003671E1"/>
    <w:rsid w:val="00401BB2"/>
    <w:rsid w:val="004314D7"/>
    <w:rsid w:val="00520103"/>
    <w:rsid w:val="005205D3"/>
    <w:rsid w:val="005365B9"/>
    <w:rsid w:val="0055725F"/>
    <w:rsid w:val="005911DD"/>
    <w:rsid w:val="00592A04"/>
    <w:rsid w:val="005C3FAE"/>
    <w:rsid w:val="005D6951"/>
    <w:rsid w:val="00612F57"/>
    <w:rsid w:val="00615A86"/>
    <w:rsid w:val="00620040"/>
    <w:rsid w:val="0063631E"/>
    <w:rsid w:val="00646E44"/>
    <w:rsid w:val="006F5070"/>
    <w:rsid w:val="007257DC"/>
    <w:rsid w:val="0082504E"/>
    <w:rsid w:val="00831B62"/>
    <w:rsid w:val="00895757"/>
    <w:rsid w:val="008C2D45"/>
    <w:rsid w:val="008F1123"/>
    <w:rsid w:val="008F6069"/>
    <w:rsid w:val="009055F2"/>
    <w:rsid w:val="009230A9"/>
    <w:rsid w:val="009A264A"/>
    <w:rsid w:val="009F22FE"/>
    <w:rsid w:val="00A11053"/>
    <w:rsid w:val="00A70107"/>
    <w:rsid w:val="00AA1671"/>
    <w:rsid w:val="00AA20D3"/>
    <w:rsid w:val="00AC0ED7"/>
    <w:rsid w:val="00AD2BC5"/>
    <w:rsid w:val="00B011F3"/>
    <w:rsid w:val="00B142D9"/>
    <w:rsid w:val="00B664CE"/>
    <w:rsid w:val="00B811DC"/>
    <w:rsid w:val="00B83B1F"/>
    <w:rsid w:val="00B956C7"/>
    <w:rsid w:val="00BA2F7A"/>
    <w:rsid w:val="00BA3657"/>
    <w:rsid w:val="00BA43E5"/>
    <w:rsid w:val="00BC1DF7"/>
    <w:rsid w:val="00BD1845"/>
    <w:rsid w:val="00BD7BCF"/>
    <w:rsid w:val="00BF1A61"/>
    <w:rsid w:val="00C0136C"/>
    <w:rsid w:val="00C41AC8"/>
    <w:rsid w:val="00C507E6"/>
    <w:rsid w:val="00C52CAA"/>
    <w:rsid w:val="00C91588"/>
    <w:rsid w:val="00CC4F52"/>
    <w:rsid w:val="00CD5DA5"/>
    <w:rsid w:val="00CE2A6D"/>
    <w:rsid w:val="00D349E5"/>
    <w:rsid w:val="00D5776F"/>
    <w:rsid w:val="00D81E69"/>
    <w:rsid w:val="00DD42CD"/>
    <w:rsid w:val="00DD6085"/>
    <w:rsid w:val="00DF53A0"/>
    <w:rsid w:val="00E81481"/>
    <w:rsid w:val="00ED69FE"/>
    <w:rsid w:val="00F26C53"/>
    <w:rsid w:val="00F27378"/>
    <w:rsid w:val="00F40FCF"/>
    <w:rsid w:val="00F84C58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AEA1"/>
  <w15:chartTrackingRefBased/>
  <w15:docId w15:val="{DCBE24B5-3DB3-A046-BDF1-4E6D79B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31E"/>
  </w:style>
  <w:style w:type="paragraph" w:styleId="Header">
    <w:name w:val="header"/>
    <w:basedOn w:val="Normal"/>
    <w:link w:val="HeaderChar"/>
    <w:uiPriority w:val="99"/>
    <w:unhideWhenUsed/>
    <w:rsid w:val="00DD6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085"/>
  </w:style>
  <w:style w:type="paragraph" w:styleId="Footer">
    <w:name w:val="footer"/>
    <w:basedOn w:val="Normal"/>
    <w:link w:val="FooterChar"/>
    <w:uiPriority w:val="99"/>
    <w:unhideWhenUsed/>
    <w:rsid w:val="00DD6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085"/>
  </w:style>
  <w:style w:type="character" w:styleId="PageNumber">
    <w:name w:val="page number"/>
    <w:basedOn w:val="DefaultParagraphFont"/>
    <w:uiPriority w:val="99"/>
    <w:semiHidden/>
    <w:unhideWhenUsed/>
    <w:rsid w:val="0082504E"/>
  </w:style>
  <w:style w:type="character" w:styleId="Hyperlink">
    <w:name w:val="Hyperlink"/>
    <w:basedOn w:val="DefaultParagraphFont"/>
    <w:uiPriority w:val="99"/>
    <w:unhideWhenUsed/>
    <w:rsid w:val="00825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0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D63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3671E1"/>
    <w:pPr>
      <w:autoSpaceDE w:val="0"/>
      <w:autoSpaceDN w:val="0"/>
      <w:adjustRightInd w:val="0"/>
      <w:spacing w:line="161" w:lineRule="atLeast"/>
    </w:pPr>
    <w:rPr>
      <w:rFonts w:ascii="Cera Pro" w:hAnsi="Cera Pro"/>
    </w:rPr>
  </w:style>
  <w:style w:type="character" w:customStyle="1" w:styleId="A7">
    <w:name w:val="A7"/>
    <w:uiPriority w:val="99"/>
    <w:rsid w:val="003671E1"/>
    <w:rPr>
      <w:rFonts w:cs="Cera Pro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genieproduc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D3F91C38964468170549E009C2C4F" ma:contentTypeVersion="13" ma:contentTypeDescription="Create a new document." ma:contentTypeScope="" ma:versionID="361b8ceb98478edd7917adae0eae9846">
  <xsd:schema xmlns:xsd="http://www.w3.org/2001/XMLSchema" xmlns:xs="http://www.w3.org/2001/XMLSchema" xmlns:p="http://schemas.microsoft.com/office/2006/metadata/properties" xmlns:ns2="396ea693-6b21-4071-bddb-3affbd8d82a8" xmlns:ns3="de9a7fe3-5f07-41c2-a008-3b37665aaea5" targetNamespace="http://schemas.microsoft.com/office/2006/metadata/properties" ma:root="true" ma:fieldsID="272773fffeb9ba1febd224399b8865aa" ns2:_="" ns3:_="">
    <xsd:import namespace="396ea693-6b21-4071-bddb-3affbd8d82a8"/>
    <xsd:import namespace="de9a7fe3-5f07-41c2-a008-3b37665aa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a693-6b21-4071-bddb-3affbd8d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a7fe3-5f07-41c2-a008-3b37665aa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A5257-84D6-C142-8419-A82518171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F6749-551A-409E-B299-7A6F0BB68844}"/>
</file>

<file path=customXml/itemProps3.xml><?xml version="1.0" encoding="utf-8"?>
<ds:datastoreItem xmlns:ds="http://schemas.openxmlformats.org/officeDocument/2006/customXml" ds:itemID="{91F91568-2BF4-49F5-9127-1ED033F1C7BD}"/>
</file>

<file path=customXml/itemProps4.xml><?xml version="1.0" encoding="utf-8"?>
<ds:datastoreItem xmlns:ds="http://schemas.openxmlformats.org/officeDocument/2006/customXml" ds:itemID="{31F67257-1878-46D4-8077-83733F744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Baker</cp:lastModifiedBy>
  <cp:revision>35</cp:revision>
  <dcterms:created xsi:type="dcterms:W3CDTF">2021-07-20T08:58:00Z</dcterms:created>
  <dcterms:modified xsi:type="dcterms:W3CDTF">2021-07-23T13:50:00Z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0x0101002C6D3F91C38964468170549E009C2C4F</vt:lpwstr>
  </property>
</Properties>
</file>